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03" w:rsidRPr="00DE670A" w:rsidRDefault="00DE670A" w:rsidP="00FD503B">
      <w:pPr>
        <w:spacing w:after="0" w:line="240" w:lineRule="auto"/>
        <w:jc w:val="center"/>
        <w:outlineLvl w:val="0"/>
        <w:rPr>
          <w:rFonts w:ascii="Palatino Linotype" w:hAnsi="Palatino Linotype"/>
          <w:b/>
          <w:bCs/>
          <w:spacing w:val="-12"/>
          <w:sz w:val="24"/>
          <w:szCs w:val="24"/>
        </w:rPr>
      </w:pPr>
      <w:r w:rsidRPr="00DE670A">
        <w:rPr>
          <w:rFonts w:ascii="Palatino Linotype" w:hAnsi="Palatino Linotype"/>
          <w:b/>
          <w:bCs/>
          <w:spacing w:val="-12"/>
          <w:sz w:val="24"/>
          <w:szCs w:val="24"/>
        </w:rPr>
        <w:t xml:space="preserve">DICTATOR MANUEL NORIEGA’S ABSURD LAWSUIT </w:t>
      </w:r>
      <w:r>
        <w:rPr>
          <w:rFonts w:ascii="Palatino Linotype" w:hAnsi="Palatino Linotype"/>
          <w:b/>
          <w:bCs/>
          <w:spacing w:val="-12"/>
          <w:sz w:val="24"/>
          <w:szCs w:val="24"/>
        </w:rPr>
        <w:br/>
      </w:r>
      <w:r w:rsidRPr="00DE670A">
        <w:rPr>
          <w:rFonts w:ascii="Palatino Linotype" w:hAnsi="Palatino Linotype"/>
          <w:b/>
          <w:bCs/>
          <w:spacing w:val="-12"/>
          <w:sz w:val="24"/>
          <w:szCs w:val="24"/>
        </w:rPr>
        <w:t>AGAINST CALL OF DUTY CREATOR IS DISMISSED</w:t>
      </w:r>
    </w:p>
    <w:p w:rsidR="00143CA7" w:rsidRPr="00DE670A" w:rsidRDefault="00143CA7" w:rsidP="00FD503B">
      <w:pPr>
        <w:spacing w:after="0" w:line="240" w:lineRule="auto"/>
        <w:jc w:val="center"/>
        <w:outlineLvl w:val="0"/>
        <w:rPr>
          <w:rFonts w:ascii="Palatino Linotype" w:eastAsia="Times New Roman" w:hAnsi="Palatino Linotype" w:cs="Helvetica"/>
          <w:b/>
          <w:bCs/>
          <w:spacing w:val="-12"/>
          <w:kern w:val="36"/>
        </w:rPr>
      </w:pPr>
    </w:p>
    <w:p w:rsidR="00A64C44" w:rsidRPr="00DE670A" w:rsidRDefault="00A64C44" w:rsidP="00143CA7">
      <w:pPr>
        <w:jc w:val="center"/>
        <w:rPr>
          <w:rFonts w:ascii="Palatino Linotype" w:hAnsi="Palatino Linotype"/>
        </w:rPr>
      </w:pPr>
      <w:r w:rsidRPr="00DE670A">
        <w:rPr>
          <w:rFonts w:ascii="Palatino Linotype" w:hAnsi="Palatino Linotype"/>
          <w:i/>
          <w:iCs/>
          <w:spacing w:val="-12"/>
          <w:sz w:val="24"/>
          <w:szCs w:val="24"/>
        </w:rPr>
        <w:t xml:space="preserve">Ruling Comes </w:t>
      </w:r>
      <w:r w:rsidR="003C6A9E">
        <w:rPr>
          <w:rFonts w:ascii="Palatino Linotype" w:hAnsi="Palatino Linotype"/>
          <w:i/>
          <w:iCs/>
          <w:spacing w:val="-12"/>
          <w:sz w:val="24"/>
          <w:szCs w:val="24"/>
        </w:rPr>
        <w:t>One Week</w:t>
      </w:r>
      <w:r w:rsidRPr="00DE670A">
        <w:rPr>
          <w:rFonts w:ascii="Palatino Linotype" w:hAnsi="Palatino Linotype"/>
          <w:i/>
          <w:iCs/>
          <w:spacing w:val="-12"/>
          <w:sz w:val="24"/>
          <w:szCs w:val="24"/>
        </w:rPr>
        <w:t xml:space="preserve"> Before Call of Duty: Advanced Warfare is Released</w:t>
      </w:r>
    </w:p>
    <w:p w:rsidR="00973B57" w:rsidRPr="00DE670A" w:rsidRDefault="00973B57" w:rsidP="00FD503B">
      <w:pPr>
        <w:spacing w:after="0" w:line="240" w:lineRule="auto"/>
        <w:jc w:val="center"/>
        <w:rPr>
          <w:rFonts w:ascii="Palatino Linotype" w:eastAsia="Times New Roman" w:hAnsi="Palatino Linotype" w:cs="Helvetica"/>
        </w:rPr>
      </w:pPr>
    </w:p>
    <w:p w:rsidR="00FD503B" w:rsidRPr="00DE670A" w:rsidRDefault="00FD503B" w:rsidP="00DE670A">
      <w:pPr>
        <w:spacing w:after="0" w:line="360" w:lineRule="auto"/>
        <w:rPr>
          <w:rFonts w:ascii="Palatino Linotype" w:hAnsi="Palatino Linotype" w:cs="Helvetica"/>
          <w:shd w:val="clear" w:color="auto" w:fill="FFFFFF"/>
        </w:rPr>
      </w:pPr>
      <w:r w:rsidRPr="00DE670A">
        <w:rPr>
          <w:rFonts w:ascii="Palatino Linotype" w:hAnsi="Palatino Linotype" w:cs="Helvetica"/>
          <w:shd w:val="clear" w:color="auto" w:fill="FFFFFF"/>
        </w:rPr>
        <w:t>LOS ANGELES</w:t>
      </w:r>
      <w:r w:rsidR="009558A7" w:rsidRPr="00DE670A">
        <w:rPr>
          <w:rFonts w:ascii="Palatino Linotype" w:hAnsi="Palatino Linotype" w:cs="Helvetica"/>
          <w:shd w:val="clear" w:color="auto" w:fill="FFFFFF"/>
        </w:rPr>
        <w:t xml:space="preserve"> </w:t>
      </w:r>
      <w:r w:rsidR="00745C19" w:rsidRPr="00DE670A">
        <w:rPr>
          <w:rFonts w:ascii="Palatino Linotype" w:hAnsi="Palatino Linotype" w:cs="Helvetica"/>
          <w:shd w:val="clear" w:color="auto" w:fill="FFFFFF"/>
        </w:rPr>
        <w:t>—</w:t>
      </w:r>
      <w:r w:rsidR="009558A7" w:rsidRPr="00DE670A">
        <w:rPr>
          <w:rFonts w:ascii="Palatino Linotype" w:hAnsi="Palatino Linotype" w:cs="Helvetica"/>
          <w:shd w:val="clear" w:color="auto" w:fill="FFFFFF"/>
        </w:rPr>
        <w:t xml:space="preserve"> </w:t>
      </w:r>
      <w:r w:rsidR="00143CA7" w:rsidRPr="00DE670A">
        <w:rPr>
          <w:rFonts w:ascii="Palatino Linotype" w:hAnsi="Palatino Linotype" w:cs="Helvetica"/>
          <w:shd w:val="clear" w:color="auto" w:fill="FFFFFF"/>
        </w:rPr>
        <w:t xml:space="preserve">October </w:t>
      </w:r>
      <w:r w:rsidR="00304177">
        <w:rPr>
          <w:rFonts w:ascii="Palatino Linotype" w:hAnsi="Palatino Linotype" w:cs="Helvetica"/>
          <w:shd w:val="clear" w:color="auto" w:fill="FFFFFF"/>
        </w:rPr>
        <w:t>28</w:t>
      </w:r>
      <w:r w:rsidR="00143CA7" w:rsidRPr="00DE670A">
        <w:rPr>
          <w:rFonts w:ascii="Palatino Linotype" w:hAnsi="Palatino Linotype" w:cs="Helvetica"/>
          <w:shd w:val="clear" w:color="auto" w:fill="FFFFFF"/>
        </w:rPr>
        <w:t xml:space="preserve">, 2014 – </w:t>
      </w:r>
      <w:r w:rsidR="00745C19" w:rsidRPr="00DE670A">
        <w:rPr>
          <w:rFonts w:ascii="Palatino Linotype" w:hAnsi="Palatino Linotype" w:cs="Helvetica"/>
          <w:shd w:val="clear" w:color="auto" w:fill="FFFFFF"/>
        </w:rPr>
        <w:t xml:space="preserve">Judge </w:t>
      </w:r>
      <w:r w:rsidR="00EF0F79" w:rsidRPr="00DE670A">
        <w:rPr>
          <w:rFonts w:ascii="Palatino Linotype" w:hAnsi="Palatino Linotype" w:cs="Helvetica"/>
          <w:shd w:val="clear" w:color="auto" w:fill="FFFFFF"/>
        </w:rPr>
        <w:t xml:space="preserve">William H. </w:t>
      </w:r>
      <w:r w:rsidR="0005003C" w:rsidRPr="00DE670A">
        <w:rPr>
          <w:rFonts w:ascii="Palatino Linotype" w:hAnsi="Palatino Linotype" w:cs="Helvetica"/>
          <w:shd w:val="clear" w:color="auto" w:fill="FFFFFF"/>
        </w:rPr>
        <w:t xml:space="preserve">Fahey </w:t>
      </w:r>
      <w:r w:rsidR="00745C19" w:rsidRPr="00DE670A">
        <w:rPr>
          <w:rFonts w:ascii="Palatino Linotype" w:hAnsi="Palatino Linotype" w:cs="Helvetica"/>
          <w:shd w:val="clear" w:color="auto" w:fill="FFFFFF"/>
        </w:rPr>
        <w:t xml:space="preserve">of </w:t>
      </w:r>
      <w:r w:rsidR="00EA012C" w:rsidRPr="00DE670A">
        <w:rPr>
          <w:rFonts w:ascii="Palatino Linotype" w:hAnsi="Palatino Linotype" w:cs="Helvetica"/>
          <w:shd w:val="clear" w:color="auto" w:fill="FFFFFF"/>
        </w:rPr>
        <w:t xml:space="preserve">the </w:t>
      </w:r>
      <w:r w:rsidR="00745C19" w:rsidRPr="00DE670A">
        <w:rPr>
          <w:rFonts w:ascii="Palatino Linotype" w:hAnsi="Palatino Linotype" w:cs="Helvetica"/>
          <w:shd w:val="clear" w:color="auto" w:fill="FFFFFF"/>
        </w:rPr>
        <w:t xml:space="preserve">Los Angeles Superior Court today ruled in favor of </w:t>
      </w:r>
      <w:r w:rsidR="0090286E" w:rsidRPr="00DE670A">
        <w:rPr>
          <w:rFonts w:ascii="Palatino Linotype" w:hAnsi="Palatino Linotype" w:cs="Helvetica"/>
          <w:shd w:val="clear" w:color="auto" w:fill="FFFFFF"/>
        </w:rPr>
        <w:t xml:space="preserve">Activision Blizzard, Inc. (Nasdaq: ATVI) </w:t>
      </w:r>
      <w:r w:rsidR="00ED00D5" w:rsidRPr="00DE670A">
        <w:rPr>
          <w:rFonts w:ascii="Palatino Linotype" w:hAnsi="Palatino Linotype" w:cs="Helvetica"/>
          <w:shd w:val="clear" w:color="auto" w:fill="FFFFFF"/>
        </w:rPr>
        <w:t xml:space="preserve">with respect to </w:t>
      </w:r>
      <w:r w:rsidR="0090286E" w:rsidRPr="00DE670A">
        <w:rPr>
          <w:rFonts w:ascii="Palatino Linotype" w:hAnsi="Palatino Linotype" w:cs="Helvetica"/>
          <w:shd w:val="clear" w:color="auto" w:fill="FFFFFF"/>
        </w:rPr>
        <w:t xml:space="preserve">its </w:t>
      </w:r>
      <w:r w:rsidR="00745C19" w:rsidRPr="00DE670A">
        <w:rPr>
          <w:rFonts w:ascii="Palatino Linotype" w:hAnsi="Palatino Linotype" w:cs="Helvetica"/>
          <w:shd w:val="clear" w:color="auto" w:fill="FFFFFF"/>
        </w:rPr>
        <w:t xml:space="preserve">motion to </w:t>
      </w:r>
      <w:r w:rsidR="0091338E" w:rsidRPr="00DE670A">
        <w:rPr>
          <w:rFonts w:ascii="Palatino Linotype" w:hAnsi="Palatino Linotype" w:cs="Helvetica"/>
          <w:shd w:val="clear" w:color="auto" w:fill="FFFFFF"/>
        </w:rPr>
        <w:t xml:space="preserve">strike </w:t>
      </w:r>
      <w:r w:rsidR="00745C19" w:rsidRPr="00DE670A">
        <w:rPr>
          <w:rFonts w:ascii="Palatino Linotype" w:hAnsi="Palatino Linotype" w:cs="Helvetica"/>
          <w:shd w:val="clear" w:color="auto" w:fill="FFFFFF"/>
        </w:rPr>
        <w:t xml:space="preserve">former dictator and convicted murderer Manuel Noriega’s frivolous lawsuit </w:t>
      </w:r>
      <w:r w:rsidR="0090286E" w:rsidRPr="00DE670A">
        <w:rPr>
          <w:rFonts w:ascii="Palatino Linotype" w:hAnsi="Palatino Linotype" w:cs="Helvetica"/>
          <w:shd w:val="clear" w:color="auto" w:fill="FFFFFF"/>
        </w:rPr>
        <w:t xml:space="preserve">against the </w:t>
      </w:r>
      <w:r w:rsidRPr="00DE670A">
        <w:rPr>
          <w:rFonts w:ascii="Palatino Linotype" w:hAnsi="Palatino Linotype" w:cs="Helvetica"/>
          <w:shd w:val="clear" w:color="auto" w:fill="FFFFFF"/>
        </w:rPr>
        <w:t>creators of the popular</w:t>
      </w:r>
      <w:r w:rsidRPr="00DE670A">
        <w:rPr>
          <w:rStyle w:val="apple-converted-space"/>
          <w:rFonts w:ascii="Palatino Linotype" w:hAnsi="Palatino Linotype" w:cs="Helvetica"/>
          <w:shd w:val="clear" w:color="auto" w:fill="FFFFFF"/>
        </w:rPr>
        <w:t> </w:t>
      </w:r>
      <w:r w:rsidRPr="00DE670A">
        <w:rPr>
          <w:rFonts w:ascii="Palatino Linotype" w:hAnsi="Palatino Linotype" w:cs="Helvetica"/>
          <w:i/>
          <w:iCs/>
          <w:shd w:val="clear" w:color="auto" w:fill="FFFFFF"/>
        </w:rPr>
        <w:t>Call of Duty®</w:t>
      </w:r>
      <w:r w:rsidRPr="00DE670A">
        <w:rPr>
          <w:rStyle w:val="apple-converted-space"/>
          <w:rFonts w:ascii="Palatino Linotype" w:hAnsi="Palatino Linotype" w:cs="Helvetica"/>
          <w:shd w:val="clear" w:color="auto" w:fill="FFFFFF"/>
        </w:rPr>
        <w:t> </w:t>
      </w:r>
      <w:r w:rsidRPr="00DE670A">
        <w:rPr>
          <w:rFonts w:ascii="Palatino Linotype" w:hAnsi="Palatino Linotype" w:cs="Helvetica"/>
          <w:shd w:val="clear" w:color="auto" w:fill="FFFFFF"/>
        </w:rPr>
        <w:t>franchise</w:t>
      </w:r>
      <w:r w:rsidR="00745C19" w:rsidRPr="00DE670A">
        <w:rPr>
          <w:rFonts w:ascii="Palatino Linotype" w:hAnsi="Palatino Linotype" w:cs="Helvetica"/>
          <w:shd w:val="clear" w:color="auto" w:fill="FFFFFF"/>
        </w:rPr>
        <w:t xml:space="preserve">. The ruling marked a significant victory for the genre of historical fiction in all types of </w:t>
      </w:r>
      <w:r w:rsidR="00180E24" w:rsidRPr="00DE670A">
        <w:rPr>
          <w:rFonts w:ascii="Palatino Linotype" w:hAnsi="Palatino Linotype" w:cs="Helvetica"/>
          <w:shd w:val="clear" w:color="auto" w:fill="FFFFFF"/>
        </w:rPr>
        <w:t xml:space="preserve">expressive works of art, </w:t>
      </w:r>
      <w:r w:rsidR="00745C19" w:rsidRPr="00DE670A">
        <w:rPr>
          <w:rFonts w:ascii="Palatino Linotype" w:hAnsi="Palatino Linotype" w:cs="Helvetica"/>
          <w:shd w:val="clear" w:color="auto" w:fill="FFFFFF"/>
        </w:rPr>
        <w:t xml:space="preserve">including </w:t>
      </w:r>
      <w:r w:rsidR="00ED00D5" w:rsidRPr="00DE670A">
        <w:rPr>
          <w:rFonts w:ascii="Palatino Linotype" w:hAnsi="Palatino Linotype" w:cs="Helvetica"/>
          <w:shd w:val="clear" w:color="auto" w:fill="FFFFFF"/>
        </w:rPr>
        <w:t xml:space="preserve">videogames, </w:t>
      </w:r>
      <w:r w:rsidR="00745C19" w:rsidRPr="00DE670A">
        <w:rPr>
          <w:rFonts w:ascii="Palatino Linotype" w:hAnsi="Palatino Linotype" w:cs="Helvetica"/>
          <w:shd w:val="clear" w:color="auto" w:fill="FFFFFF"/>
        </w:rPr>
        <w:t xml:space="preserve">movies, </w:t>
      </w:r>
      <w:r w:rsidR="00ED00D5" w:rsidRPr="00DE670A">
        <w:rPr>
          <w:rFonts w:ascii="Palatino Linotype" w:hAnsi="Palatino Linotype" w:cs="Helvetica"/>
          <w:shd w:val="clear" w:color="auto" w:fill="FFFFFF"/>
        </w:rPr>
        <w:t xml:space="preserve">television and </w:t>
      </w:r>
      <w:r w:rsidR="00745C19" w:rsidRPr="00DE670A">
        <w:rPr>
          <w:rFonts w:ascii="Palatino Linotype" w:hAnsi="Palatino Linotype" w:cs="Helvetica"/>
          <w:shd w:val="clear" w:color="auto" w:fill="FFFFFF"/>
        </w:rPr>
        <w:t xml:space="preserve">books. </w:t>
      </w:r>
      <w:r w:rsidRPr="00DE670A">
        <w:rPr>
          <w:rFonts w:ascii="Palatino Linotype" w:hAnsi="Palatino Linotype" w:cs="Helvetica"/>
          <w:shd w:val="clear" w:color="auto" w:fill="FFFFFF"/>
        </w:rPr>
        <w:t xml:space="preserve">Rudy Giuliani, former New York City Mayor and named partner of Bracewell &amp; Giuliani LLP, </w:t>
      </w:r>
      <w:r w:rsidR="00AC2C0B" w:rsidRPr="00DE670A">
        <w:rPr>
          <w:rFonts w:ascii="Palatino Linotype" w:hAnsi="Palatino Linotype" w:cs="Helvetica"/>
          <w:shd w:val="clear" w:color="auto" w:fill="FFFFFF"/>
        </w:rPr>
        <w:t xml:space="preserve">argued </w:t>
      </w:r>
      <w:r w:rsidR="00ED00D5" w:rsidRPr="00DE670A">
        <w:rPr>
          <w:rFonts w:ascii="Palatino Linotype" w:hAnsi="Palatino Linotype" w:cs="Helvetica"/>
          <w:shd w:val="clear" w:color="auto" w:fill="FFFFFF"/>
        </w:rPr>
        <w:t xml:space="preserve">along with </w:t>
      </w:r>
      <w:r w:rsidR="00866503" w:rsidRPr="00DE670A">
        <w:rPr>
          <w:rFonts w:ascii="Palatino Linotype" w:hAnsi="Palatino Linotype" w:cs="Helvetica"/>
          <w:shd w:val="clear" w:color="auto" w:fill="FFFFFF"/>
        </w:rPr>
        <w:t xml:space="preserve">co-counsel </w:t>
      </w:r>
      <w:r w:rsidR="008C1F47" w:rsidRPr="00DE670A">
        <w:rPr>
          <w:rFonts w:ascii="Palatino Linotype" w:hAnsi="Palatino Linotype" w:cs="Helvetica"/>
          <w:shd w:val="clear" w:color="auto" w:fill="FFFFFF"/>
        </w:rPr>
        <w:t xml:space="preserve">Kelly Klaus </w:t>
      </w:r>
      <w:r w:rsidR="00A20809" w:rsidRPr="00DE670A">
        <w:rPr>
          <w:rFonts w:ascii="Palatino Linotype" w:hAnsi="Palatino Linotype" w:cs="Helvetica"/>
          <w:shd w:val="clear" w:color="auto" w:fill="FFFFFF"/>
        </w:rPr>
        <w:t xml:space="preserve">of </w:t>
      </w:r>
      <w:r w:rsidR="00745C19" w:rsidRPr="00DE670A">
        <w:rPr>
          <w:rFonts w:ascii="Palatino Linotype" w:hAnsi="Palatino Linotype" w:cs="Helvetica"/>
          <w:shd w:val="clear" w:color="auto" w:fill="FFFFFF"/>
        </w:rPr>
        <w:t>Munger, Tolles &amp; Olson LLP</w:t>
      </w:r>
      <w:r w:rsidRPr="00DE670A">
        <w:rPr>
          <w:rFonts w:ascii="Palatino Linotype" w:hAnsi="Palatino Linotype" w:cs="Helvetica"/>
          <w:shd w:val="clear" w:color="auto" w:fill="FFFFFF"/>
        </w:rPr>
        <w:t xml:space="preserve">. </w:t>
      </w:r>
    </w:p>
    <w:p w:rsidR="00745C19" w:rsidRPr="00DE670A" w:rsidRDefault="00745C19" w:rsidP="00DE670A">
      <w:pPr>
        <w:spacing w:after="0" w:line="360" w:lineRule="auto"/>
        <w:rPr>
          <w:rFonts w:ascii="Palatino Linotype" w:hAnsi="Palatino Linotype" w:cs="Helvetica"/>
          <w:shd w:val="clear" w:color="auto" w:fill="FFFFFF"/>
        </w:rPr>
      </w:pPr>
    </w:p>
    <w:p w:rsidR="009B7A1E" w:rsidRPr="00DE670A" w:rsidRDefault="009B7A1E" w:rsidP="00DE670A">
      <w:pPr>
        <w:pStyle w:val="NormalWeb"/>
        <w:shd w:val="clear" w:color="auto" w:fill="FFFFFF"/>
        <w:spacing w:before="0" w:beforeAutospacing="0" w:after="0" w:afterAutospacing="0" w:line="360" w:lineRule="auto"/>
        <w:rPr>
          <w:rFonts w:ascii="Palatino Linotype" w:hAnsi="Palatino Linotype"/>
          <w:sz w:val="22"/>
          <w:szCs w:val="22"/>
        </w:rPr>
      </w:pPr>
      <w:r w:rsidRPr="00DE670A">
        <w:rPr>
          <w:rFonts w:ascii="Palatino Linotype" w:hAnsi="Palatino Linotype"/>
          <w:sz w:val="22"/>
          <w:szCs w:val="22"/>
        </w:rPr>
        <w:t>“This ruling is a</w:t>
      </w:r>
      <w:r w:rsidR="00ED00D5" w:rsidRPr="00DE670A">
        <w:rPr>
          <w:rFonts w:ascii="Palatino Linotype" w:hAnsi="Palatino Linotype"/>
          <w:sz w:val="22"/>
          <w:szCs w:val="22"/>
        </w:rPr>
        <w:t>n important</w:t>
      </w:r>
      <w:r w:rsidR="00EA012C" w:rsidRPr="00DE670A">
        <w:rPr>
          <w:rFonts w:ascii="Palatino Linotype" w:hAnsi="Palatino Linotype"/>
          <w:sz w:val="22"/>
          <w:szCs w:val="22"/>
        </w:rPr>
        <w:t xml:space="preserve"> </w:t>
      </w:r>
      <w:r w:rsidR="00ED00D5" w:rsidRPr="00DE670A">
        <w:rPr>
          <w:rFonts w:ascii="Palatino Linotype" w:hAnsi="Palatino Linotype"/>
          <w:sz w:val="22"/>
          <w:szCs w:val="22"/>
        </w:rPr>
        <w:t xml:space="preserve">victory </w:t>
      </w:r>
      <w:r w:rsidRPr="00DE670A">
        <w:rPr>
          <w:rFonts w:ascii="Palatino Linotype" w:hAnsi="Palatino Linotype"/>
          <w:sz w:val="22"/>
          <w:szCs w:val="22"/>
        </w:rPr>
        <w:t xml:space="preserve">and we thank the court for </w:t>
      </w:r>
      <w:r w:rsidR="00ED00D5" w:rsidRPr="00DE670A">
        <w:rPr>
          <w:rFonts w:ascii="Palatino Linotype" w:hAnsi="Palatino Linotype"/>
          <w:sz w:val="22"/>
          <w:szCs w:val="22"/>
        </w:rPr>
        <w:t>protecting free speech</w:t>
      </w:r>
      <w:r w:rsidR="00190F39" w:rsidRPr="00DE670A">
        <w:rPr>
          <w:rFonts w:ascii="Palatino Linotype" w:hAnsi="Palatino Linotype"/>
          <w:sz w:val="22"/>
          <w:szCs w:val="22"/>
        </w:rPr>
        <w:t>,</w:t>
      </w:r>
      <w:r w:rsidRPr="00DE670A">
        <w:rPr>
          <w:rFonts w:ascii="Palatino Linotype" w:hAnsi="Palatino Linotype"/>
          <w:sz w:val="22"/>
          <w:szCs w:val="22"/>
        </w:rPr>
        <w:t xml:space="preserve">” said Rudy Giuliani. “This was an absurd lawsuit from the very beginning and </w:t>
      </w:r>
      <w:r w:rsidR="00835D67" w:rsidRPr="00DE670A">
        <w:rPr>
          <w:rFonts w:ascii="Palatino Linotype" w:hAnsi="Palatino Linotype"/>
          <w:sz w:val="22"/>
          <w:szCs w:val="22"/>
        </w:rPr>
        <w:t>we’re gratified that in the end, a notorious criminal didn’t win</w:t>
      </w:r>
      <w:r w:rsidRPr="00DE670A">
        <w:rPr>
          <w:rFonts w:ascii="Palatino Linotype" w:hAnsi="Palatino Linotype"/>
          <w:sz w:val="22"/>
          <w:szCs w:val="22"/>
        </w:rPr>
        <w:t>. This is not just a win for the makers of Call of Duty, but is a victory for works of art across the entertainment</w:t>
      </w:r>
      <w:r w:rsidR="00ED00D5" w:rsidRPr="00DE670A">
        <w:rPr>
          <w:rFonts w:ascii="Palatino Linotype" w:hAnsi="Palatino Linotype"/>
          <w:sz w:val="22"/>
          <w:szCs w:val="22"/>
        </w:rPr>
        <w:t xml:space="preserve"> and publishing </w:t>
      </w:r>
      <w:r w:rsidRPr="00DE670A">
        <w:rPr>
          <w:rFonts w:ascii="Palatino Linotype" w:hAnsi="Palatino Linotype"/>
          <w:sz w:val="22"/>
          <w:szCs w:val="22"/>
        </w:rPr>
        <w:t>industr</w:t>
      </w:r>
      <w:r w:rsidR="00ED00D5" w:rsidRPr="00DE670A">
        <w:rPr>
          <w:rFonts w:ascii="Palatino Linotype" w:hAnsi="Palatino Linotype"/>
          <w:sz w:val="22"/>
          <w:szCs w:val="22"/>
        </w:rPr>
        <w:t>ies</w:t>
      </w:r>
      <w:r w:rsidR="00EA012C" w:rsidRPr="00DE670A">
        <w:rPr>
          <w:rFonts w:ascii="Palatino Linotype" w:hAnsi="Palatino Linotype"/>
          <w:sz w:val="22"/>
          <w:szCs w:val="22"/>
        </w:rPr>
        <w:t xml:space="preserve"> throughout the world</w:t>
      </w:r>
      <w:r w:rsidRPr="00DE670A">
        <w:rPr>
          <w:rFonts w:ascii="Palatino Linotype" w:hAnsi="Palatino Linotype"/>
          <w:sz w:val="22"/>
          <w:szCs w:val="22"/>
        </w:rPr>
        <w:t>.”</w:t>
      </w:r>
    </w:p>
    <w:p w:rsidR="005C50E6" w:rsidRPr="00DE670A" w:rsidRDefault="005C50E6" w:rsidP="00DE670A">
      <w:pPr>
        <w:pStyle w:val="NormalWeb"/>
        <w:shd w:val="clear" w:color="auto" w:fill="FFFFFF"/>
        <w:spacing w:before="0" w:beforeAutospacing="0" w:after="0" w:afterAutospacing="0" w:line="360" w:lineRule="auto"/>
        <w:rPr>
          <w:rFonts w:ascii="Palatino Linotype" w:hAnsi="Palatino Linotype"/>
          <w:sz w:val="22"/>
          <w:szCs w:val="22"/>
        </w:rPr>
      </w:pPr>
    </w:p>
    <w:p w:rsidR="005C50E6" w:rsidRPr="00DE670A" w:rsidRDefault="00CB5ED7" w:rsidP="00DE670A">
      <w:pPr>
        <w:pStyle w:val="NormalWeb"/>
        <w:shd w:val="clear" w:color="auto" w:fill="FFFFFF"/>
        <w:spacing w:before="0" w:beforeAutospacing="0" w:after="0" w:afterAutospacing="0" w:line="360" w:lineRule="auto"/>
        <w:rPr>
          <w:rFonts w:ascii="Palatino Linotype" w:hAnsi="Palatino Linotype"/>
          <w:sz w:val="22"/>
          <w:szCs w:val="22"/>
        </w:rPr>
      </w:pPr>
      <w:r w:rsidRPr="00DE670A">
        <w:rPr>
          <w:rFonts w:ascii="Palatino Linotype" w:hAnsi="Palatino Linotype"/>
          <w:sz w:val="22"/>
          <w:szCs w:val="22"/>
        </w:rPr>
        <w:t xml:space="preserve">"Today's </w:t>
      </w:r>
      <w:r w:rsidR="0010068F" w:rsidRPr="00DE670A">
        <w:rPr>
          <w:rFonts w:ascii="Palatino Linotype" w:hAnsi="Palatino Linotype"/>
          <w:sz w:val="22"/>
          <w:szCs w:val="22"/>
        </w:rPr>
        <w:t>ruling</w:t>
      </w:r>
      <w:r w:rsidR="00713FA5" w:rsidRPr="00DE670A">
        <w:rPr>
          <w:rFonts w:ascii="Palatino Linotype" w:hAnsi="Palatino Linotype"/>
          <w:sz w:val="22"/>
          <w:szCs w:val="22"/>
        </w:rPr>
        <w:t xml:space="preserve"> </w:t>
      </w:r>
      <w:r w:rsidRPr="00DE670A">
        <w:rPr>
          <w:rFonts w:ascii="Palatino Linotype" w:hAnsi="Palatino Linotype"/>
          <w:sz w:val="22"/>
          <w:szCs w:val="22"/>
        </w:rPr>
        <w:t xml:space="preserve">is </w:t>
      </w:r>
      <w:r w:rsidR="00713FA5" w:rsidRPr="00DE670A">
        <w:rPr>
          <w:rFonts w:ascii="Palatino Linotype" w:hAnsi="Palatino Linotype"/>
          <w:sz w:val="22"/>
          <w:szCs w:val="22"/>
        </w:rPr>
        <w:t xml:space="preserve">a victory </w:t>
      </w:r>
      <w:r w:rsidR="0010068F" w:rsidRPr="00DE670A">
        <w:rPr>
          <w:rFonts w:ascii="Palatino Linotype" w:hAnsi="Palatino Linotype"/>
          <w:sz w:val="22"/>
          <w:szCs w:val="22"/>
        </w:rPr>
        <w:t>for the 4</w:t>
      </w:r>
      <w:r w:rsidRPr="00DE670A">
        <w:rPr>
          <w:rFonts w:ascii="Palatino Linotype" w:hAnsi="Palatino Linotype"/>
          <w:sz w:val="22"/>
          <w:szCs w:val="22"/>
        </w:rPr>
        <w:t>0 million</w:t>
      </w:r>
      <w:r w:rsidR="000C1067" w:rsidRPr="00DE670A">
        <w:rPr>
          <w:rFonts w:ascii="Palatino Linotype" w:hAnsi="Palatino Linotype"/>
          <w:sz w:val="22"/>
          <w:szCs w:val="22"/>
        </w:rPr>
        <w:t xml:space="preserve"> dedicated</w:t>
      </w:r>
      <w:r w:rsidR="00ED00D5" w:rsidRPr="00DE670A">
        <w:rPr>
          <w:rFonts w:ascii="Palatino Linotype" w:hAnsi="Palatino Linotype"/>
          <w:sz w:val="22"/>
          <w:szCs w:val="22"/>
        </w:rPr>
        <w:t xml:space="preserve"> </w:t>
      </w:r>
      <w:r w:rsidR="000C1067" w:rsidRPr="00DE670A">
        <w:rPr>
          <w:rFonts w:ascii="Palatino Linotype" w:hAnsi="Palatino Linotype"/>
          <w:sz w:val="22"/>
          <w:szCs w:val="22"/>
        </w:rPr>
        <w:t>members of our</w:t>
      </w:r>
      <w:r w:rsidRPr="00DE670A">
        <w:rPr>
          <w:rFonts w:ascii="Palatino Linotype" w:hAnsi="Palatino Linotype"/>
          <w:sz w:val="22"/>
          <w:szCs w:val="22"/>
        </w:rPr>
        <w:t xml:space="preserve"> Call of Duty </w:t>
      </w:r>
      <w:r w:rsidR="00ED00D5" w:rsidRPr="00DE670A">
        <w:rPr>
          <w:rFonts w:ascii="Palatino Linotype" w:hAnsi="Palatino Linotype"/>
          <w:sz w:val="22"/>
          <w:szCs w:val="22"/>
        </w:rPr>
        <w:t xml:space="preserve">community </w:t>
      </w:r>
      <w:r w:rsidRPr="00DE670A">
        <w:rPr>
          <w:rFonts w:ascii="Palatino Linotype" w:hAnsi="Palatino Linotype"/>
          <w:sz w:val="22"/>
          <w:szCs w:val="22"/>
        </w:rPr>
        <w:t xml:space="preserve">and </w:t>
      </w:r>
      <w:r w:rsidR="00ED00D5" w:rsidRPr="00DE670A">
        <w:rPr>
          <w:rFonts w:ascii="Palatino Linotype" w:hAnsi="Palatino Linotype"/>
          <w:sz w:val="22"/>
          <w:szCs w:val="22"/>
        </w:rPr>
        <w:t xml:space="preserve">global audiences </w:t>
      </w:r>
      <w:r w:rsidR="0010068F" w:rsidRPr="00DE670A">
        <w:rPr>
          <w:rFonts w:ascii="Palatino Linotype" w:hAnsi="Palatino Linotype"/>
          <w:sz w:val="22"/>
          <w:szCs w:val="22"/>
        </w:rPr>
        <w:t>who enjoy</w:t>
      </w:r>
      <w:r w:rsidRPr="00DE670A">
        <w:rPr>
          <w:rFonts w:ascii="Palatino Linotype" w:hAnsi="Palatino Linotype"/>
          <w:sz w:val="22"/>
          <w:szCs w:val="22"/>
        </w:rPr>
        <w:t xml:space="preserve"> historical fiction</w:t>
      </w:r>
      <w:r w:rsidR="003223A1" w:rsidRPr="00DE670A">
        <w:rPr>
          <w:rFonts w:ascii="Palatino Linotype" w:hAnsi="Palatino Linotype"/>
          <w:sz w:val="22"/>
          <w:szCs w:val="22"/>
        </w:rPr>
        <w:t xml:space="preserve"> across all works of art</w:t>
      </w:r>
      <w:r w:rsidRPr="00DE670A">
        <w:rPr>
          <w:rFonts w:ascii="Palatino Linotype" w:hAnsi="Palatino Linotype"/>
          <w:sz w:val="22"/>
          <w:szCs w:val="22"/>
        </w:rPr>
        <w:t>," said Bobby Kotick</w:t>
      </w:r>
      <w:r w:rsidR="0010068F" w:rsidRPr="00DE670A">
        <w:rPr>
          <w:rFonts w:ascii="Palatino Linotype" w:hAnsi="Palatino Linotype"/>
          <w:sz w:val="22"/>
          <w:szCs w:val="22"/>
        </w:rPr>
        <w:t>, CEO of Activision Blizzard</w:t>
      </w:r>
      <w:r w:rsidRPr="00DE670A">
        <w:rPr>
          <w:rFonts w:ascii="Palatino Linotype" w:hAnsi="Palatino Linotype"/>
          <w:sz w:val="22"/>
          <w:szCs w:val="22"/>
        </w:rPr>
        <w:t xml:space="preserve">. "I want to thank </w:t>
      </w:r>
      <w:r w:rsidR="00ED00D5" w:rsidRPr="00DE670A">
        <w:rPr>
          <w:rFonts w:ascii="Palatino Linotype" w:hAnsi="Palatino Linotype"/>
          <w:sz w:val="22"/>
          <w:szCs w:val="22"/>
        </w:rPr>
        <w:t xml:space="preserve">Mayor </w:t>
      </w:r>
      <w:r w:rsidRPr="00DE670A">
        <w:rPr>
          <w:rFonts w:ascii="Palatino Linotype" w:hAnsi="Palatino Linotype"/>
          <w:sz w:val="22"/>
          <w:szCs w:val="22"/>
        </w:rPr>
        <w:t>Giuliani</w:t>
      </w:r>
      <w:r w:rsidR="00ED00D5" w:rsidRPr="00DE670A">
        <w:rPr>
          <w:rFonts w:ascii="Palatino Linotype" w:hAnsi="Palatino Linotype"/>
          <w:sz w:val="22"/>
          <w:szCs w:val="22"/>
        </w:rPr>
        <w:t>, who has dedicated his life to the protection of citizens against terrorists like Manuel Noriega and today</w:t>
      </w:r>
      <w:r w:rsidRPr="00DE670A">
        <w:rPr>
          <w:rFonts w:ascii="Palatino Linotype" w:hAnsi="Palatino Linotype"/>
          <w:sz w:val="22"/>
          <w:szCs w:val="22"/>
        </w:rPr>
        <w:t xml:space="preserve"> for defending free speech</w:t>
      </w:r>
      <w:r w:rsidR="00ED00D5" w:rsidRPr="00DE670A">
        <w:rPr>
          <w:rFonts w:ascii="Palatino Linotype" w:hAnsi="Palatino Linotype"/>
          <w:sz w:val="22"/>
          <w:szCs w:val="22"/>
        </w:rPr>
        <w:t>.</w:t>
      </w:r>
      <w:r w:rsidR="000C1067" w:rsidRPr="00DE670A">
        <w:rPr>
          <w:rFonts w:ascii="Palatino Linotype" w:hAnsi="Palatino Linotype"/>
          <w:sz w:val="22"/>
          <w:szCs w:val="22"/>
        </w:rPr>
        <w:t>”</w:t>
      </w:r>
    </w:p>
    <w:p w:rsidR="00A4573C" w:rsidRPr="00DE670A" w:rsidRDefault="00A4573C" w:rsidP="00DE670A">
      <w:pPr>
        <w:pStyle w:val="NormalWeb"/>
        <w:shd w:val="clear" w:color="auto" w:fill="FFFFFF"/>
        <w:spacing w:before="0" w:beforeAutospacing="0" w:after="0" w:afterAutospacing="0" w:line="360" w:lineRule="auto"/>
        <w:rPr>
          <w:rStyle w:val="IntenseReference"/>
          <w:rFonts w:ascii="Palatino Linotype" w:hAnsi="Palatino Linotype"/>
          <w:sz w:val="22"/>
          <w:szCs w:val="22"/>
        </w:rPr>
      </w:pPr>
    </w:p>
    <w:p w:rsidR="001875FC" w:rsidRPr="00DE670A" w:rsidRDefault="001875FC" w:rsidP="00DE670A">
      <w:pPr>
        <w:pStyle w:val="NormalWeb"/>
        <w:shd w:val="clear" w:color="auto" w:fill="FFFFFF"/>
        <w:spacing w:before="0" w:beforeAutospacing="0" w:after="0" w:afterAutospacing="0" w:line="360" w:lineRule="auto"/>
        <w:rPr>
          <w:rFonts w:ascii="Palatino Linotype" w:hAnsi="Palatino Linotype" w:cs="Helvetica"/>
          <w:sz w:val="22"/>
          <w:szCs w:val="22"/>
        </w:rPr>
      </w:pPr>
      <w:r w:rsidRPr="00DE670A">
        <w:rPr>
          <w:rFonts w:ascii="Palatino Linotype" w:hAnsi="Palatino Linotype" w:cs="Helvetica"/>
          <w:sz w:val="22"/>
          <w:szCs w:val="22"/>
        </w:rPr>
        <w:t>The stories in the</w:t>
      </w:r>
      <w:r w:rsidRPr="00DE670A">
        <w:rPr>
          <w:rStyle w:val="apple-converted-space"/>
          <w:rFonts w:ascii="Palatino Linotype" w:hAnsi="Palatino Linotype" w:cs="Helvetica"/>
          <w:sz w:val="22"/>
          <w:szCs w:val="22"/>
        </w:rPr>
        <w:t> </w:t>
      </w:r>
      <w:r w:rsidRPr="00DE670A">
        <w:rPr>
          <w:rFonts w:ascii="Palatino Linotype" w:hAnsi="Palatino Linotype" w:cs="Helvetica"/>
          <w:i/>
          <w:iCs/>
          <w:sz w:val="22"/>
          <w:szCs w:val="22"/>
        </w:rPr>
        <w:t>Call of Duty</w:t>
      </w:r>
      <w:r w:rsidRPr="00DE670A">
        <w:rPr>
          <w:rStyle w:val="apple-converted-space"/>
          <w:rFonts w:ascii="Palatino Linotype" w:hAnsi="Palatino Linotype" w:cs="Helvetica"/>
          <w:sz w:val="22"/>
          <w:szCs w:val="22"/>
        </w:rPr>
        <w:t> </w:t>
      </w:r>
      <w:r w:rsidRPr="00DE670A">
        <w:rPr>
          <w:rFonts w:ascii="Palatino Linotype" w:hAnsi="Palatino Linotype" w:cs="Helvetica"/>
          <w:sz w:val="22"/>
          <w:szCs w:val="22"/>
        </w:rPr>
        <w:t>franchise, like many movies and television programs, are inspired from the headlines of history. From the Cold War to World War II and even the advanced soldiers featured in the upcoming</w:t>
      </w:r>
      <w:r w:rsidRPr="00DE670A">
        <w:rPr>
          <w:rStyle w:val="apple-converted-space"/>
          <w:rFonts w:ascii="Palatino Linotype" w:hAnsi="Palatino Linotype" w:cs="Helvetica"/>
          <w:sz w:val="22"/>
          <w:szCs w:val="22"/>
        </w:rPr>
        <w:t> </w:t>
      </w:r>
      <w:r w:rsidRPr="00DE670A">
        <w:rPr>
          <w:rFonts w:ascii="Palatino Linotype" w:hAnsi="Palatino Linotype" w:cs="Helvetica"/>
          <w:b/>
          <w:bCs/>
          <w:i/>
          <w:iCs/>
          <w:sz w:val="22"/>
          <w:szCs w:val="22"/>
        </w:rPr>
        <w:t>Call of Duty®: Advanced Warfare</w:t>
      </w:r>
      <w:r w:rsidRPr="00DE670A">
        <w:rPr>
          <w:rFonts w:ascii="Palatino Linotype" w:hAnsi="Palatino Linotype" w:cs="Helvetica"/>
          <w:sz w:val="22"/>
          <w:szCs w:val="22"/>
        </w:rPr>
        <w:t>, the games are grounded in historical events even though they are fictional.</w:t>
      </w:r>
      <w:r w:rsidRPr="00DE670A">
        <w:rPr>
          <w:rStyle w:val="apple-converted-space"/>
          <w:rFonts w:ascii="Palatino Linotype" w:hAnsi="Palatino Linotype" w:cs="Helvetica"/>
          <w:sz w:val="22"/>
          <w:szCs w:val="22"/>
        </w:rPr>
        <w:t> </w:t>
      </w:r>
      <w:r w:rsidRPr="00DE670A">
        <w:rPr>
          <w:rFonts w:ascii="Palatino Linotype" w:hAnsi="Palatino Linotype" w:cs="Helvetica"/>
          <w:i/>
          <w:iCs/>
          <w:sz w:val="22"/>
          <w:szCs w:val="22"/>
        </w:rPr>
        <w:t>Call of Duty</w:t>
      </w:r>
      <w:r w:rsidRPr="00DE670A">
        <w:rPr>
          <w:rStyle w:val="apple-converted-space"/>
          <w:rFonts w:ascii="Palatino Linotype" w:hAnsi="Palatino Linotype" w:cs="Helvetica"/>
          <w:sz w:val="22"/>
          <w:szCs w:val="22"/>
        </w:rPr>
        <w:t> </w:t>
      </w:r>
      <w:r w:rsidRPr="00DE670A">
        <w:rPr>
          <w:rFonts w:ascii="Palatino Linotype" w:hAnsi="Palatino Linotype" w:cs="Helvetica"/>
          <w:sz w:val="22"/>
          <w:szCs w:val="22"/>
        </w:rPr>
        <w:t xml:space="preserve">regularly features iconic villains, </w:t>
      </w:r>
      <w:r w:rsidRPr="00DE670A">
        <w:rPr>
          <w:rFonts w:ascii="Palatino Linotype" w:hAnsi="Palatino Linotype" w:cs="Helvetica"/>
          <w:sz w:val="22"/>
          <w:szCs w:val="22"/>
        </w:rPr>
        <w:lastRenderedPageBreak/>
        <w:t>such as Fidel Castro and Manuel Noriega, as well as celebrated heroes such as President John F. Kennedy.</w:t>
      </w:r>
    </w:p>
    <w:p w:rsidR="00FD503B" w:rsidRPr="00DE670A" w:rsidRDefault="00FD503B" w:rsidP="00DE670A">
      <w:pPr>
        <w:pStyle w:val="NormalWeb"/>
        <w:shd w:val="clear" w:color="auto" w:fill="FFFFFF"/>
        <w:spacing w:before="0" w:beforeAutospacing="0" w:after="0" w:afterAutospacing="0" w:line="360" w:lineRule="auto"/>
        <w:rPr>
          <w:rFonts w:ascii="Palatino Linotype" w:hAnsi="Palatino Linotype" w:cs="Helvetica"/>
          <w:sz w:val="22"/>
          <w:szCs w:val="22"/>
        </w:rPr>
      </w:pPr>
    </w:p>
    <w:p w:rsidR="00FD503B" w:rsidRPr="00DE670A" w:rsidRDefault="00FD503B" w:rsidP="00DE670A">
      <w:pPr>
        <w:spacing w:after="0" w:line="360" w:lineRule="auto"/>
        <w:rPr>
          <w:rFonts w:ascii="Palatino Linotype" w:hAnsi="Palatino Linotype" w:cs="Helvetica"/>
          <w:color w:val="444444"/>
        </w:rPr>
      </w:pPr>
      <w:r w:rsidRPr="00DE670A">
        <w:rPr>
          <w:rFonts w:ascii="Palatino Linotype" w:hAnsi="Palatino Linotype" w:cs="Helvetica"/>
        </w:rPr>
        <w:t>The motion to strike was</w:t>
      </w:r>
      <w:r w:rsidR="00745C19" w:rsidRPr="00DE670A">
        <w:rPr>
          <w:rFonts w:ascii="Palatino Linotype" w:hAnsi="Palatino Linotype" w:cs="Helvetica"/>
        </w:rPr>
        <w:t xml:space="preserve"> </w:t>
      </w:r>
      <w:r w:rsidRPr="00DE670A">
        <w:rPr>
          <w:rFonts w:ascii="Palatino Linotype" w:hAnsi="Palatino Linotype" w:cs="Helvetica"/>
        </w:rPr>
        <w:t>filed in Los Angeles Superior Court on September 22</w:t>
      </w:r>
      <w:r w:rsidR="00745C19" w:rsidRPr="00DE670A">
        <w:rPr>
          <w:rFonts w:ascii="Palatino Linotype" w:hAnsi="Palatino Linotype" w:cs="Helvetica"/>
        </w:rPr>
        <w:t xml:space="preserve"> </w:t>
      </w:r>
      <w:r w:rsidR="00745C19" w:rsidRPr="00DE670A">
        <w:rPr>
          <w:rFonts w:ascii="Palatino Linotype" w:hAnsi="Palatino Linotype" w:cs="Helvetica"/>
          <w:shd w:val="clear" w:color="auto" w:fill="FFFFFF"/>
        </w:rPr>
        <w:t>on the grounds that the minor inclusion of a Noriega character in</w:t>
      </w:r>
      <w:r w:rsidR="00745C19" w:rsidRPr="00DE670A">
        <w:rPr>
          <w:rStyle w:val="apple-converted-space"/>
          <w:rFonts w:ascii="Palatino Linotype" w:hAnsi="Palatino Linotype" w:cs="Helvetica"/>
          <w:shd w:val="clear" w:color="auto" w:fill="FFFFFF"/>
        </w:rPr>
        <w:t> </w:t>
      </w:r>
      <w:r w:rsidR="00745C19" w:rsidRPr="00DE670A">
        <w:rPr>
          <w:rFonts w:ascii="Palatino Linotype" w:hAnsi="Palatino Linotype" w:cs="Helvetica"/>
          <w:b/>
          <w:bCs/>
          <w:i/>
          <w:iCs/>
          <w:shd w:val="clear" w:color="auto" w:fill="FFFFFF"/>
        </w:rPr>
        <w:t xml:space="preserve">Call of Duty®: Black Ops II </w:t>
      </w:r>
      <w:r w:rsidR="00745C19" w:rsidRPr="00DE670A">
        <w:rPr>
          <w:rFonts w:ascii="Palatino Linotype" w:hAnsi="Palatino Linotype" w:cs="Helvetica"/>
          <w:shd w:val="clear" w:color="auto" w:fill="FFFFFF"/>
        </w:rPr>
        <w:t xml:space="preserve">is protected free speech. </w:t>
      </w:r>
      <w:r w:rsidRPr="00DE670A">
        <w:rPr>
          <w:rFonts w:ascii="Palatino Linotype" w:hAnsi="Palatino Linotype" w:cs="Helvetica"/>
        </w:rPr>
        <w:t xml:space="preserve">The legal action </w:t>
      </w:r>
      <w:r w:rsidR="00745C19" w:rsidRPr="00DE670A">
        <w:rPr>
          <w:rFonts w:ascii="Palatino Linotype" w:hAnsi="Palatino Linotype" w:cs="Helvetica"/>
        </w:rPr>
        <w:t>sought</w:t>
      </w:r>
      <w:r w:rsidRPr="00DE670A">
        <w:rPr>
          <w:rFonts w:ascii="Palatino Linotype" w:hAnsi="Palatino Linotype" w:cs="Helvetica"/>
        </w:rPr>
        <w:t xml:space="preserve"> to dismiss Manuel Noriega’s complaint at the outset under California’s anti-SLAPP statute, a state provision enacted to protect freedom of speech against spurious lawsuits. Lawyers for Manuel Noriega filed a response to the anti-SLAPP motion on October 2, and Activision filed its reply to that response </w:t>
      </w:r>
      <w:r w:rsidR="00745C19" w:rsidRPr="00DE670A">
        <w:rPr>
          <w:rFonts w:ascii="Palatino Linotype" w:hAnsi="Palatino Linotype" w:cs="Helvetica"/>
        </w:rPr>
        <w:t>the following week</w:t>
      </w:r>
      <w:r w:rsidRPr="00DE670A">
        <w:rPr>
          <w:rFonts w:ascii="Palatino Linotype" w:hAnsi="Palatino Linotype" w:cs="Helvetica"/>
        </w:rPr>
        <w:t xml:space="preserve">. The </w:t>
      </w:r>
      <w:r w:rsidR="009D7310" w:rsidRPr="00DE670A">
        <w:rPr>
          <w:rFonts w:ascii="Palatino Linotype" w:hAnsi="Palatino Linotype" w:cs="Helvetica"/>
        </w:rPr>
        <w:t xml:space="preserve">Los Angeles </w:t>
      </w:r>
      <w:r w:rsidRPr="00DE670A">
        <w:rPr>
          <w:rFonts w:ascii="Palatino Linotype" w:hAnsi="Palatino Linotype" w:cs="Helvetica"/>
        </w:rPr>
        <w:t xml:space="preserve">Superior Court </w:t>
      </w:r>
      <w:r w:rsidR="00745C19" w:rsidRPr="00DE670A">
        <w:rPr>
          <w:rFonts w:ascii="Palatino Linotype" w:hAnsi="Palatino Linotype" w:cs="Helvetica"/>
        </w:rPr>
        <w:t xml:space="preserve">heard arguments on </w:t>
      </w:r>
      <w:r w:rsidRPr="00DE670A">
        <w:rPr>
          <w:rFonts w:ascii="Palatino Linotype" w:hAnsi="Palatino Linotype" w:cs="Helvetica"/>
        </w:rPr>
        <w:t xml:space="preserve">the matter at a hearing on October 16. Relevant legal documents can be found </w:t>
      </w:r>
      <w:hyperlink r:id="rId5" w:tgtFrame="_blank" w:history="1">
        <w:r w:rsidRPr="00DE670A">
          <w:rPr>
            <w:rStyle w:val="Hyperlink"/>
            <w:rFonts w:ascii="Palatino Linotype" w:hAnsi="Palatino Linotype" w:cs="Helvetica"/>
            <w:color w:val="79A2BD"/>
          </w:rPr>
          <w:t>HERE</w:t>
        </w:r>
      </w:hyperlink>
      <w:r w:rsidRPr="00DE670A">
        <w:rPr>
          <w:rFonts w:ascii="Palatino Linotype" w:hAnsi="Palatino Linotype" w:cs="Helvetica"/>
          <w:color w:val="444444"/>
        </w:rPr>
        <w:t>.</w:t>
      </w:r>
    </w:p>
    <w:p w:rsidR="00FD503B" w:rsidRPr="00DE670A" w:rsidRDefault="00FD503B" w:rsidP="00DE670A">
      <w:pPr>
        <w:pStyle w:val="NormalWeb"/>
        <w:shd w:val="clear" w:color="auto" w:fill="FFFFFF"/>
        <w:spacing w:before="0" w:beforeAutospacing="0" w:after="0" w:afterAutospacing="0" w:line="360" w:lineRule="auto"/>
        <w:rPr>
          <w:rFonts w:ascii="Palatino Linotype" w:hAnsi="Palatino Linotype" w:cs="Helvetica"/>
          <w:color w:val="444444"/>
          <w:sz w:val="22"/>
          <w:szCs w:val="22"/>
        </w:rPr>
      </w:pPr>
    </w:p>
    <w:p w:rsidR="00FD503B" w:rsidRPr="00DE670A" w:rsidRDefault="00FD503B" w:rsidP="00DE670A">
      <w:pPr>
        <w:pStyle w:val="NormalWeb"/>
        <w:shd w:val="clear" w:color="auto" w:fill="FFFFFF"/>
        <w:spacing w:before="0" w:beforeAutospacing="0" w:after="0" w:afterAutospacing="0" w:line="360" w:lineRule="auto"/>
        <w:rPr>
          <w:rFonts w:ascii="Palatino Linotype" w:hAnsi="Palatino Linotype" w:cs="Helvetica"/>
          <w:sz w:val="22"/>
          <w:szCs w:val="22"/>
        </w:rPr>
      </w:pPr>
      <w:r w:rsidRPr="00DE670A">
        <w:rPr>
          <w:rFonts w:ascii="Palatino Linotype" w:hAnsi="Palatino Linotype" w:cs="Helvetica"/>
          <w:sz w:val="22"/>
          <w:szCs w:val="22"/>
        </w:rPr>
        <w:t>I</w:t>
      </w:r>
      <w:r w:rsidR="00F91CE6" w:rsidRPr="00DE670A">
        <w:rPr>
          <w:rFonts w:ascii="Palatino Linotype" w:hAnsi="Palatino Linotype" w:cs="Helvetica"/>
          <w:sz w:val="22"/>
          <w:szCs w:val="22"/>
        </w:rPr>
        <w:t xml:space="preserve">n the unlikely event </w:t>
      </w:r>
      <w:r w:rsidR="00745C19" w:rsidRPr="00DE670A">
        <w:rPr>
          <w:rFonts w:ascii="Palatino Linotype" w:hAnsi="Palatino Linotype" w:cs="Helvetica"/>
          <w:sz w:val="22"/>
          <w:szCs w:val="22"/>
        </w:rPr>
        <w:t xml:space="preserve">the lawsuit had been </w:t>
      </w:r>
      <w:r w:rsidR="00F91CE6" w:rsidRPr="00DE670A">
        <w:rPr>
          <w:rFonts w:ascii="Palatino Linotype" w:hAnsi="Palatino Linotype" w:cs="Helvetica"/>
          <w:sz w:val="22"/>
          <w:szCs w:val="22"/>
        </w:rPr>
        <w:t>permitted to proceed</w:t>
      </w:r>
      <w:r w:rsidRPr="00DE670A">
        <w:rPr>
          <w:rFonts w:ascii="Palatino Linotype" w:hAnsi="Palatino Linotype" w:cs="Helvetica"/>
          <w:sz w:val="22"/>
          <w:szCs w:val="22"/>
        </w:rPr>
        <w:t xml:space="preserve">, Noriega’s efforts </w:t>
      </w:r>
      <w:r w:rsidR="001875FC" w:rsidRPr="00DE670A">
        <w:rPr>
          <w:rFonts w:ascii="Palatino Linotype" w:hAnsi="Palatino Linotype" w:cs="Helvetica"/>
          <w:sz w:val="22"/>
          <w:szCs w:val="22"/>
        </w:rPr>
        <w:t>c</w:t>
      </w:r>
      <w:r w:rsidRPr="00DE670A">
        <w:rPr>
          <w:rFonts w:ascii="Palatino Linotype" w:hAnsi="Palatino Linotype" w:cs="Helvetica"/>
          <w:sz w:val="22"/>
          <w:szCs w:val="22"/>
        </w:rPr>
        <w:t xml:space="preserve">ould </w:t>
      </w:r>
      <w:r w:rsidR="0091338E" w:rsidRPr="00DE670A">
        <w:rPr>
          <w:rFonts w:ascii="Palatino Linotype" w:hAnsi="Palatino Linotype" w:cs="Helvetica"/>
          <w:sz w:val="22"/>
          <w:szCs w:val="22"/>
        </w:rPr>
        <w:t xml:space="preserve">have </w:t>
      </w:r>
      <w:r w:rsidR="00F91CE6" w:rsidRPr="00DE670A">
        <w:rPr>
          <w:rFonts w:ascii="Palatino Linotype" w:hAnsi="Palatino Linotype" w:cs="Helvetica"/>
          <w:sz w:val="22"/>
          <w:szCs w:val="22"/>
        </w:rPr>
        <w:t xml:space="preserve">provided </w:t>
      </w:r>
      <w:r w:rsidRPr="00DE670A">
        <w:rPr>
          <w:rFonts w:ascii="Palatino Linotype" w:hAnsi="Palatino Linotype" w:cs="Helvetica"/>
          <w:sz w:val="22"/>
          <w:szCs w:val="22"/>
        </w:rPr>
        <w:t xml:space="preserve">numerous historical and political figures a veto right over their appearances in works of art, having a chilling effect on everything from movies </w:t>
      </w:r>
      <w:r w:rsidR="00F91CE6" w:rsidRPr="00DE670A">
        <w:rPr>
          <w:rFonts w:ascii="Palatino Linotype" w:hAnsi="Palatino Linotype" w:cs="Helvetica"/>
          <w:sz w:val="22"/>
          <w:szCs w:val="22"/>
        </w:rPr>
        <w:t>like</w:t>
      </w:r>
      <w:r w:rsidRPr="00DE670A">
        <w:rPr>
          <w:rFonts w:ascii="Palatino Linotype" w:hAnsi="Palatino Linotype" w:cs="Helvetica"/>
          <w:sz w:val="22"/>
          <w:szCs w:val="22"/>
        </w:rPr>
        <w:t xml:space="preserve"> Forrest Gump and Zero Dark Thirty, to </w:t>
      </w:r>
      <w:r w:rsidR="00A01866">
        <w:rPr>
          <w:rFonts w:ascii="Palatino Linotype" w:hAnsi="Palatino Linotype" w:cs="Helvetica"/>
          <w:sz w:val="22"/>
          <w:szCs w:val="22"/>
        </w:rPr>
        <w:t>television programs</w:t>
      </w:r>
      <w:bookmarkStart w:id="0" w:name="_GoBack"/>
      <w:bookmarkEnd w:id="0"/>
      <w:r w:rsidRPr="00DE670A">
        <w:rPr>
          <w:rFonts w:ascii="Palatino Linotype" w:hAnsi="Palatino Linotype" w:cs="Helvetica"/>
          <w:sz w:val="22"/>
          <w:szCs w:val="22"/>
        </w:rPr>
        <w:t xml:space="preserve"> </w:t>
      </w:r>
      <w:r w:rsidR="00F91CE6" w:rsidRPr="00DE670A">
        <w:rPr>
          <w:rFonts w:ascii="Palatino Linotype" w:hAnsi="Palatino Linotype" w:cs="Helvetica"/>
          <w:sz w:val="22"/>
          <w:szCs w:val="22"/>
        </w:rPr>
        <w:t xml:space="preserve">including </w:t>
      </w:r>
      <w:r w:rsidRPr="00DE670A">
        <w:rPr>
          <w:rFonts w:ascii="Palatino Linotype" w:hAnsi="Palatino Linotype" w:cs="Helvetica"/>
          <w:sz w:val="22"/>
          <w:szCs w:val="22"/>
        </w:rPr>
        <w:t>Saturday Night Live and Boardwalk Empire</w:t>
      </w:r>
      <w:r w:rsidR="00F91CE6" w:rsidRPr="00DE670A">
        <w:rPr>
          <w:rFonts w:ascii="Palatino Linotype" w:hAnsi="Palatino Linotype" w:cs="Helvetica"/>
          <w:sz w:val="22"/>
          <w:szCs w:val="22"/>
        </w:rPr>
        <w:t xml:space="preserve"> and even</w:t>
      </w:r>
      <w:r w:rsidRPr="00DE670A">
        <w:rPr>
          <w:rFonts w:ascii="Palatino Linotype" w:hAnsi="Palatino Linotype" w:cs="Helvetica"/>
          <w:sz w:val="22"/>
          <w:szCs w:val="22"/>
        </w:rPr>
        <w:t xml:space="preserve"> to </w:t>
      </w:r>
      <w:r w:rsidR="00F91CE6" w:rsidRPr="00DE670A">
        <w:rPr>
          <w:rFonts w:ascii="Palatino Linotype" w:hAnsi="Palatino Linotype" w:cs="Helvetica"/>
          <w:sz w:val="22"/>
          <w:szCs w:val="22"/>
        </w:rPr>
        <w:t xml:space="preserve">popular </w:t>
      </w:r>
      <w:r w:rsidRPr="00DE670A">
        <w:rPr>
          <w:rFonts w:ascii="Palatino Linotype" w:hAnsi="Palatino Linotype" w:cs="Helvetica"/>
          <w:sz w:val="22"/>
          <w:szCs w:val="22"/>
        </w:rPr>
        <w:t>books such as The Paris Wife</w:t>
      </w:r>
      <w:r w:rsidR="00F91CE6" w:rsidRPr="00DE670A">
        <w:rPr>
          <w:rFonts w:ascii="Palatino Linotype" w:hAnsi="Palatino Linotype" w:cs="Helvetica"/>
          <w:sz w:val="22"/>
          <w:szCs w:val="22"/>
        </w:rPr>
        <w:t>.</w:t>
      </w:r>
    </w:p>
    <w:p w:rsidR="00745C19" w:rsidRPr="00DE670A" w:rsidRDefault="00745C19" w:rsidP="00DE670A">
      <w:pPr>
        <w:pStyle w:val="NormalWeb"/>
        <w:shd w:val="clear" w:color="auto" w:fill="FFFFFF"/>
        <w:spacing w:before="0" w:beforeAutospacing="0" w:after="0" w:afterAutospacing="0" w:line="360" w:lineRule="auto"/>
        <w:rPr>
          <w:rFonts w:ascii="Palatino Linotype" w:hAnsi="Palatino Linotype" w:cs="Helvetica"/>
          <w:sz w:val="22"/>
          <w:szCs w:val="22"/>
        </w:rPr>
      </w:pPr>
    </w:p>
    <w:p w:rsidR="00FD503B" w:rsidRPr="00DE670A" w:rsidRDefault="00FD503B" w:rsidP="00DE670A">
      <w:pPr>
        <w:pStyle w:val="NormalWeb"/>
        <w:shd w:val="clear" w:color="auto" w:fill="FFFFFF"/>
        <w:spacing w:before="0" w:beforeAutospacing="0" w:after="0" w:afterAutospacing="0" w:line="360" w:lineRule="auto"/>
        <w:rPr>
          <w:rFonts w:ascii="Palatino Linotype" w:hAnsi="Palatino Linotype" w:cs="Helvetica"/>
          <w:color w:val="444444"/>
          <w:sz w:val="22"/>
          <w:szCs w:val="22"/>
        </w:rPr>
      </w:pPr>
      <w:r w:rsidRPr="00DE670A">
        <w:rPr>
          <w:rFonts w:ascii="Palatino Linotype" w:hAnsi="Palatino Linotype" w:cs="Helvetica"/>
          <w:sz w:val="22"/>
          <w:szCs w:val="22"/>
        </w:rPr>
        <w:t>A taped video of co-counsel Rudy Giuliani discussing the key themes of the case is available</w:t>
      </w:r>
      <w:r w:rsidRPr="00DE670A">
        <w:rPr>
          <w:rStyle w:val="apple-converted-space"/>
          <w:rFonts w:ascii="Palatino Linotype" w:hAnsi="Palatino Linotype" w:cs="Helvetica"/>
          <w:sz w:val="22"/>
          <w:szCs w:val="22"/>
        </w:rPr>
        <w:t> </w:t>
      </w:r>
      <w:hyperlink r:id="rId6" w:tgtFrame="_blank" w:history="1">
        <w:r w:rsidRPr="00DE670A">
          <w:rPr>
            <w:rStyle w:val="Hyperlink"/>
            <w:rFonts w:ascii="Palatino Linotype" w:hAnsi="Palatino Linotype" w:cs="Helvetica"/>
            <w:color w:val="79A2BD"/>
            <w:sz w:val="22"/>
            <w:szCs w:val="22"/>
          </w:rPr>
          <w:t>HERE</w:t>
        </w:r>
      </w:hyperlink>
      <w:r w:rsidRPr="00DE670A">
        <w:rPr>
          <w:rFonts w:ascii="Palatino Linotype" w:hAnsi="Palatino Linotype" w:cs="Helvetica"/>
          <w:color w:val="444444"/>
          <w:sz w:val="22"/>
          <w:szCs w:val="22"/>
        </w:rPr>
        <w:t>.</w:t>
      </w:r>
    </w:p>
    <w:p w:rsidR="00FD503B" w:rsidRPr="00DE670A" w:rsidRDefault="00FD503B" w:rsidP="00FD503B">
      <w:pPr>
        <w:pStyle w:val="NormalWeb"/>
        <w:shd w:val="clear" w:color="auto" w:fill="FFFFFF"/>
        <w:spacing w:before="0" w:beforeAutospacing="0" w:after="0" w:afterAutospacing="0"/>
        <w:rPr>
          <w:rFonts w:ascii="Palatino Linotype" w:hAnsi="Palatino Linotype" w:cs="Helvetica"/>
          <w:color w:val="444444"/>
          <w:sz w:val="22"/>
          <w:szCs w:val="22"/>
        </w:rPr>
      </w:pPr>
    </w:p>
    <w:p w:rsidR="001022C6" w:rsidRPr="00865704" w:rsidRDefault="001022C6" w:rsidP="001022C6">
      <w:pPr>
        <w:pStyle w:val="NormalWeb"/>
        <w:shd w:val="clear" w:color="auto" w:fill="FFFFFF"/>
        <w:spacing w:before="0" w:beforeAutospacing="0" w:after="0" w:afterAutospacing="0" w:line="360" w:lineRule="auto"/>
        <w:rPr>
          <w:rFonts w:ascii="Palatino Linotype" w:hAnsi="Palatino Linotype" w:cs="Helvetica"/>
          <w:sz w:val="22"/>
          <w:szCs w:val="22"/>
        </w:rPr>
      </w:pPr>
      <w:r w:rsidRPr="00865704">
        <w:rPr>
          <w:rStyle w:val="bwuline"/>
          <w:rFonts w:ascii="Palatino Linotype" w:eastAsiaTheme="majorEastAsia" w:hAnsi="Palatino Linotype" w:cs="Helvetica"/>
          <w:b/>
          <w:bCs/>
          <w:sz w:val="22"/>
          <w:szCs w:val="22"/>
          <w:u w:val="single"/>
        </w:rPr>
        <w:t>About Activision Publishing, Inc.</w:t>
      </w:r>
    </w:p>
    <w:p w:rsidR="001022C6" w:rsidRDefault="001022C6" w:rsidP="001022C6">
      <w:pPr>
        <w:pStyle w:val="NormalWeb"/>
        <w:shd w:val="clear" w:color="auto" w:fill="FFFFFF"/>
        <w:spacing w:before="0" w:beforeAutospacing="0" w:after="0" w:afterAutospacing="0" w:line="360" w:lineRule="auto"/>
        <w:rPr>
          <w:rFonts w:ascii="Calibri" w:hAnsi="Calibri"/>
          <w:color w:val="444444"/>
          <w:sz w:val="22"/>
          <w:szCs w:val="22"/>
        </w:rPr>
      </w:pPr>
      <w:r w:rsidRPr="00865704">
        <w:rPr>
          <w:rFonts w:ascii="Palatino Linotype" w:hAnsi="Palatino Linotype"/>
          <w:sz w:val="22"/>
          <w:szCs w:val="22"/>
        </w:rPr>
        <w:t xml:space="preserve">Headquartered in Santa Monica, California, Activision Publishing, Inc. is a leading global producer and publisher of interactive entertainment. Activision maintains operations throughout the world. More information about Activision and its products can be found on the company's website, </w:t>
      </w:r>
      <w:hyperlink r:id="rId7" w:tgtFrame="_blank" w:history="1">
        <w:r w:rsidRPr="00865704">
          <w:rPr>
            <w:rStyle w:val="Hyperlink"/>
            <w:rFonts w:ascii="Palatino Linotype" w:eastAsiaTheme="majorEastAsia" w:hAnsi="Palatino Linotype"/>
            <w:color w:val="79A2BD"/>
            <w:sz w:val="22"/>
            <w:szCs w:val="22"/>
          </w:rPr>
          <w:t>www.activision.com</w:t>
        </w:r>
      </w:hyperlink>
      <w:r w:rsidRPr="00865704">
        <w:rPr>
          <w:rFonts w:ascii="Palatino Linotype" w:hAnsi="Palatino Linotype"/>
          <w:color w:val="444444"/>
          <w:sz w:val="22"/>
          <w:szCs w:val="22"/>
        </w:rPr>
        <w:t>.</w:t>
      </w:r>
    </w:p>
    <w:p w:rsidR="00FD503B" w:rsidRPr="00DE670A" w:rsidRDefault="00FD503B" w:rsidP="00FD503B">
      <w:pPr>
        <w:pStyle w:val="NormalWeb"/>
        <w:shd w:val="clear" w:color="auto" w:fill="FFFFFF"/>
        <w:spacing w:before="0" w:beforeAutospacing="0" w:after="0" w:afterAutospacing="0"/>
        <w:rPr>
          <w:rFonts w:ascii="Palatino Linotype" w:hAnsi="Palatino Linotype" w:cs="Helvetica"/>
          <w:color w:val="444444"/>
          <w:sz w:val="22"/>
          <w:szCs w:val="22"/>
        </w:rPr>
      </w:pPr>
    </w:p>
    <w:p w:rsidR="00FD503B" w:rsidRPr="00DE670A" w:rsidRDefault="00FD503B" w:rsidP="00FD503B">
      <w:pPr>
        <w:pStyle w:val="NormalWeb"/>
        <w:shd w:val="clear" w:color="auto" w:fill="FFFFFF"/>
        <w:spacing w:before="0" w:beforeAutospacing="0" w:after="0" w:afterAutospacing="0"/>
        <w:rPr>
          <w:rFonts w:ascii="Palatino Linotype" w:hAnsi="Palatino Linotype" w:cs="Helvetica"/>
          <w:sz w:val="18"/>
          <w:szCs w:val="22"/>
        </w:rPr>
      </w:pPr>
      <w:r w:rsidRPr="00DE670A">
        <w:rPr>
          <w:rFonts w:ascii="Palatino Linotype" w:hAnsi="Palatino Linotype" w:cs="Helvetica"/>
          <w:sz w:val="18"/>
          <w:szCs w:val="22"/>
        </w:rPr>
        <w:t>Cautionary Note Regarding Forward-looking Statements: Information in this press release that involves Activision Publishing's expectations, plans, intentions or strategies regarding the future, including statements about the potential impact of the</w:t>
      </w:r>
      <w:r w:rsidRPr="00DE670A">
        <w:rPr>
          <w:rStyle w:val="apple-converted-space"/>
          <w:rFonts w:ascii="Palatino Linotype" w:hAnsi="Palatino Linotype" w:cs="Helvetica"/>
          <w:sz w:val="18"/>
          <w:szCs w:val="22"/>
        </w:rPr>
        <w:t> </w:t>
      </w:r>
      <w:r w:rsidRPr="00DE670A">
        <w:rPr>
          <w:rFonts w:ascii="Palatino Linotype" w:hAnsi="Palatino Linotype" w:cs="Helvetica"/>
          <w:i/>
          <w:iCs/>
          <w:sz w:val="18"/>
          <w:szCs w:val="22"/>
        </w:rPr>
        <w:t>Noriega</w:t>
      </w:r>
      <w:r w:rsidRPr="00DE670A">
        <w:rPr>
          <w:rStyle w:val="apple-converted-space"/>
          <w:rFonts w:ascii="Palatino Linotype" w:hAnsi="Palatino Linotype" w:cs="Helvetica"/>
          <w:sz w:val="18"/>
          <w:szCs w:val="22"/>
        </w:rPr>
        <w:t> </w:t>
      </w:r>
      <w:r w:rsidRPr="00DE670A">
        <w:rPr>
          <w:rFonts w:ascii="Palatino Linotype" w:hAnsi="Palatino Linotype" w:cs="Helvetica"/>
          <w:sz w:val="18"/>
          <w:szCs w:val="22"/>
        </w:rPr>
        <w:t xml:space="preserve">lawsuit, 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w:t>
      </w:r>
      <w:r w:rsidRPr="00DE670A">
        <w:rPr>
          <w:rFonts w:ascii="Palatino Linotype" w:hAnsi="Palatino Linotype" w:cs="Helvetica"/>
          <w:sz w:val="18"/>
          <w:szCs w:val="22"/>
        </w:rPr>
        <w:lastRenderedPageBreak/>
        <w:t>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w:t>
      </w:r>
    </w:p>
    <w:p w:rsidR="00FD503B" w:rsidRPr="00DE670A" w:rsidRDefault="00FD503B" w:rsidP="00FD503B">
      <w:pPr>
        <w:pStyle w:val="NormalWeb"/>
        <w:shd w:val="clear" w:color="auto" w:fill="FFFFFF"/>
        <w:spacing w:before="0" w:beforeAutospacing="0" w:after="0" w:afterAutospacing="0"/>
        <w:rPr>
          <w:rFonts w:ascii="Palatino Linotype" w:hAnsi="Palatino Linotype" w:cs="Helvetica"/>
          <w:sz w:val="18"/>
          <w:szCs w:val="22"/>
        </w:rPr>
      </w:pPr>
    </w:p>
    <w:p w:rsidR="00FD503B" w:rsidRPr="00DE670A" w:rsidRDefault="00FD503B" w:rsidP="00FD503B">
      <w:pPr>
        <w:pStyle w:val="NormalWeb"/>
        <w:shd w:val="clear" w:color="auto" w:fill="FFFFFF"/>
        <w:spacing w:before="0" w:beforeAutospacing="0" w:after="0" w:afterAutospacing="0"/>
        <w:rPr>
          <w:rFonts w:ascii="Palatino Linotype" w:hAnsi="Palatino Linotype" w:cs="Helvetica"/>
          <w:sz w:val="18"/>
          <w:szCs w:val="22"/>
        </w:rPr>
      </w:pPr>
      <w:r w:rsidRPr="00DE670A">
        <w:rPr>
          <w:rFonts w:ascii="Palatino Linotype" w:hAnsi="Palatino Linotype" w:cs="Helvetica"/>
          <w:sz w:val="18"/>
          <w:szCs w:val="22"/>
        </w:rPr>
        <w:t>ACTIVISION, CALL OF DUTY, CALL OF DUTY BLACK OPS II and CALL OF DUTY ADVANCED WARFARE are trademarks of Activision Publishing, Inc.</w:t>
      </w:r>
    </w:p>
    <w:p w:rsidR="00FD503B" w:rsidRPr="00DE670A" w:rsidRDefault="00FD503B" w:rsidP="00FD503B">
      <w:pPr>
        <w:pStyle w:val="Heading2"/>
        <w:shd w:val="clear" w:color="auto" w:fill="FFFFFF"/>
        <w:spacing w:before="0" w:line="240" w:lineRule="auto"/>
        <w:rPr>
          <w:rFonts w:ascii="Palatino Linotype" w:hAnsi="Palatino Linotype" w:cs="Helvetica"/>
          <w:b w:val="0"/>
          <w:bCs w:val="0"/>
          <w:color w:val="auto"/>
          <w:sz w:val="22"/>
          <w:szCs w:val="22"/>
        </w:rPr>
      </w:pPr>
    </w:p>
    <w:p w:rsidR="00FD503B" w:rsidRPr="00DE670A" w:rsidRDefault="00FD503B" w:rsidP="00FD503B">
      <w:pPr>
        <w:pStyle w:val="Heading2"/>
        <w:shd w:val="clear" w:color="auto" w:fill="FFFFFF"/>
        <w:spacing w:before="0" w:line="240" w:lineRule="auto"/>
        <w:rPr>
          <w:rFonts w:ascii="Palatino Linotype" w:hAnsi="Palatino Linotype" w:cs="Helvetica"/>
          <w:b w:val="0"/>
          <w:bCs w:val="0"/>
          <w:color w:val="auto"/>
          <w:sz w:val="22"/>
          <w:szCs w:val="22"/>
        </w:rPr>
      </w:pPr>
      <w:r w:rsidRPr="00DE670A">
        <w:rPr>
          <w:rFonts w:ascii="Palatino Linotype" w:hAnsi="Palatino Linotype" w:cs="Helvetica"/>
          <w:b w:val="0"/>
          <w:bCs w:val="0"/>
          <w:color w:val="auto"/>
          <w:sz w:val="22"/>
          <w:szCs w:val="22"/>
        </w:rPr>
        <w:t>Contacts</w:t>
      </w:r>
    </w:p>
    <w:p w:rsidR="00FD503B" w:rsidRPr="00DE670A" w:rsidRDefault="00FD503B" w:rsidP="00FD503B">
      <w:pPr>
        <w:pStyle w:val="NormalWeb"/>
        <w:shd w:val="clear" w:color="auto" w:fill="FFFFFF"/>
        <w:spacing w:before="0" w:beforeAutospacing="0" w:after="0" w:afterAutospacing="0"/>
        <w:rPr>
          <w:rFonts w:ascii="Palatino Linotype" w:hAnsi="Palatino Linotype" w:cs="Helvetica"/>
          <w:color w:val="444444"/>
          <w:sz w:val="22"/>
          <w:szCs w:val="22"/>
        </w:rPr>
      </w:pPr>
    </w:p>
    <w:p w:rsidR="00FD503B" w:rsidRPr="00DE670A" w:rsidRDefault="00FD503B" w:rsidP="00FD503B">
      <w:pPr>
        <w:pStyle w:val="NormalWeb"/>
        <w:shd w:val="clear" w:color="auto" w:fill="FFFFFF"/>
        <w:spacing w:before="0" w:beforeAutospacing="0" w:after="0" w:afterAutospacing="0"/>
        <w:rPr>
          <w:rFonts w:ascii="Palatino Linotype" w:hAnsi="Palatino Linotype"/>
          <w:sz w:val="22"/>
          <w:szCs w:val="22"/>
        </w:rPr>
      </w:pPr>
      <w:r w:rsidRPr="00DE670A">
        <w:rPr>
          <w:rFonts w:ascii="Palatino Linotype" w:hAnsi="Palatino Linotype" w:cs="Helvetica"/>
          <w:sz w:val="22"/>
          <w:szCs w:val="22"/>
        </w:rPr>
        <w:t>Activision Blizzard</w:t>
      </w:r>
      <w:r w:rsidRPr="00DE670A">
        <w:rPr>
          <w:rFonts w:ascii="Palatino Linotype" w:hAnsi="Palatino Linotype" w:cs="Helvetica"/>
          <w:sz w:val="22"/>
          <w:szCs w:val="22"/>
        </w:rPr>
        <w:br/>
        <w:t>Mary Osako, 424-322-5166</w:t>
      </w:r>
      <w:r w:rsidRPr="00DE670A">
        <w:rPr>
          <w:rFonts w:ascii="Palatino Linotype" w:hAnsi="Palatino Linotype" w:cs="Helvetica"/>
          <w:sz w:val="22"/>
          <w:szCs w:val="22"/>
        </w:rPr>
        <w:br/>
        <w:t>or</w:t>
      </w:r>
      <w:r w:rsidRPr="00DE670A">
        <w:rPr>
          <w:rFonts w:ascii="Palatino Linotype" w:hAnsi="Palatino Linotype" w:cs="Helvetica"/>
          <w:sz w:val="22"/>
          <w:szCs w:val="22"/>
        </w:rPr>
        <w:br/>
        <w:t>Rubenstein Communications</w:t>
      </w:r>
      <w:r w:rsidRPr="00DE670A">
        <w:rPr>
          <w:rFonts w:ascii="Palatino Linotype" w:hAnsi="Palatino Linotype" w:cs="Helvetica"/>
          <w:sz w:val="22"/>
          <w:szCs w:val="22"/>
        </w:rPr>
        <w:br/>
        <w:t>Farrell Sklerov, 212-843-8289</w:t>
      </w:r>
    </w:p>
    <w:p w:rsidR="00A33412" w:rsidRPr="00DE670A" w:rsidRDefault="00A33412">
      <w:pPr>
        <w:rPr>
          <w:rFonts w:ascii="Palatino Linotype" w:hAnsi="Palatino Linotype"/>
        </w:rPr>
      </w:pPr>
    </w:p>
    <w:sectPr w:rsidR="00A33412" w:rsidRPr="00DE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3B"/>
    <w:rsid w:val="00040581"/>
    <w:rsid w:val="0005003C"/>
    <w:rsid w:val="00082F8D"/>
    <w:rsid w:val="000C1067"/>
    <w:rsid w:val="0010068F"/>
    <w:rsid w:val="001022C6"/>
    <w:rsid w:val="00135334"/>
    <w:rsid w:val="00143CA7"/>
    <w:rsid w:val="00180E24"/>
    <w:rsid w:val="001875FC"/>
    <w:rsid w:val="00190F39"/>
    <w:rsid w:val="001D7FCB"/>
    <w:rsid w:val="002C3099"/>
    <w:rsid w:val="002F13A9"/>
    <w:rsid w:val="00304177"/>
    <w:rsid w:val="003223A1"/>
    <w:rsid w:val="0035401F"/>
    <w:rsid w:val="003C6A9E"/>
    <w:rsid w:val="00452488"/>
    <w:rsid w:val="004C2706"/>
    <w:rsid w:val="004D7277"/>
    <w:rsid w:val="005512F9"/>
    <w:rsid w:val="00562CCC"/>
    <w:rsid w:val="005C50E6"/>
    <w:rsid w:val="006562F6"/>
    <w:rsid w:val="00710146"/>
    <w:rsid w:val="00713FA5"/>
    <w:rsid w:val="00745C19"/>
    <w:rsid w:val="00806E35"/>
    <w:rsid w:val="00832D79"/>
    <w:rsid w:val="00835D67"/>
    <w:rsid w:val="00860C2E"/>
    <w:rsid w:val="00866503"/>
    <w:rsid w:val="008C1F47"/>
    <w:rsid w:val="0090286E"/>
    <w:rsid w:val="0091338E"/>
    <w:rsid w:val="00930D81"/>
    <w:rsid w:val="0095108C"/>
    <w:rsid w:val="009558A7"/>
    <w:rsid w:val="00973B57"/>
    <w:rsid w:val="00996044"/>
    <w:rsid w:val="009A6B42"/>
    <w:rsid w:val="009B7A1E"/>
    <w:rsid w:val="009D7310"/>
    <w:rsid w:val="00A01866"/>
    <w:rsid w:val="00A20809"/>
    <w:rsid w:val="00A221BF"/>
    <w:rsid w:val="00A33412"/>
    <w:rsid w:val="00A4573C"/>
    <w:rsid w:val="00A64C44"/>
    <w:rsid w:val="00AA73BE"/>
    <w:rsid w:val="00AC2C0B"/>
    <w:rsid w:val="00B22FE9"/>
    <w:rsid w:val="00B76BC5"/>
    <w:rsid w:val="00BB367C"/>
    <w:rsid w:val="00C81811"/>
    <w:rsid w:val="00CB2B10"/>
    <w:rsid w:val="00CB5ED7"/>
    <w:rsid w:val="00D23B96"/>
    <w:rsid w:val="00D631A3"/>
    <w:rsid w:val="00DE670A"/>
    <w:rsid w:val="00E26AD2"/>
    <w:rsid w:val="00EA012C"/>
    <w:rsid w:val="00ED00D5"/>
    <w:rsid w:val="00EF0F79"/>
    <w:rsid w:val="00F3175D"/>
    <w:rsid w:val="00F65D65"/>
    <w:rsid w:val="00F77344"/>
    <w:rsid w:val="00F8297F"/>
    <w:rsid w:val="00F91CE6"/>
    <w:rsid w:val="00FB230F"/>
    <w:rsid w:val="00FD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3B"/>
  </w:style>
  <w:style w:type="paragraph" w:styleId="Heading2">
    <w:name w:val="heading 2"/>
    <w:basedOn w:val="Normal"/>
    <w:next w:val="Normal"/>
    <w:link w:val="Heading2Char"/>
    <w:uiPriority w:val="9"/>
    <w:semiHidden/>
    <w:unhideWhenUsed/>
    <w:qFormat/>
    <w:rsid w:val="00FD50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50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D503B"/>
    <w:rPr>
      <w:color w:val="0000FF"/>
      <w:u w:val="single"/>
    </w:rPr>
  </w:style>
  <w:style w:type="character" w:customStyle="1" w:styleId="apple-converted-space">
    <w:name w:val="apple-converted-space"/>
    <w:basedOn w:val="DefaultParagraphFont"/>
    <w:rsid w:val="00FD503B"/>
  </w:style>
  <w:style w:type="paragraph" w:styleId="NormalWeb">
    <w:name w:val="Normal (Web)"/>
    <w:basedOn w:val="Normal"/>
    <w:uiPriority w:val="99"/>
    <w:unhideWhenUsed/>
    <w:rsid w:val="00FD5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uline">
    <w:name w:val="bwuline"/>
    <w:basedOn w:val="DefaultParagraphFont"/>
    <w:rsid w:val="00FD503B"/>
  </w:style>
  <w:style w:type="paragraph" w:styleId="BalloonText">
    <w:name w:val="Balloon Text"/>
    <w:basedOn w:val="Normal"/>
    <w:link w:val="BalloonTextChar"/>
    <w:uiPriority w:val="99"/>
    <w:semiHidden/>
    <w:unhideWhenUsed/>
    <w:rsid w:val="009D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10"/>
    <w:rPr>
      <w:rFonts w:ascii="Tahoma" w:hAnsi="Tahoma" w:cs="Tahoma"/>
      <w:sz w:val="16"/>
      <w:szCs w:val="16"/>
    </w:rPr>
  </w:style>
  <w:style w:type="character" w:styleId="IntenseReference">
    <w:name w:val="Intense Reference"/>
    <w:basedOn w:val="DefaultParagraphFont"/>
    <w:uiPriority w:val="32"/>
    <w:qFormat/>
    <w:rsid w:val="00A33412"/>
    <w:rPr>
      <w:b/>
      <w:bCs/>
      <w:smallCaps/>
      <w:color w:val="C0504D" w:themeColor="accent2"/>
      <w:spacing w:val="5"/>
      <w:u w:val="single"/>
    </w:rPr>
  </w:style>
  <w:style w:type="character" w:styleId="CommentReference">
    <w:name w:val="annotation reference"/>
    <w:basedOn w:val="DefaultParagraphFont"/>
    <w:uiPriority w:val="99"/>
    <w:semiHidden/>
    <w:unhideWhenUsed/>
    <w:rsid w:val="00A20809"/>
    <w:rPr>
      <w:sz w:val="16"/>
      <w:szCs w:val="16"/>
    </w:rPr>
  </w:style>
  <w:style w:type="paragraph" w:styleId="CommentText">
    <w:name w:val="annotation text"/>
    <w:basedOn w:val="Normal"/>
    <w:link w:val="CommentTextChar"/>
    <w:uiPriority w:val="99"/>
    <w:semiHidden/>
    <w:unhideWhenUsed/>
    <w:rsid w:val="00A20809"/>
    <w:pPr>
      <w:spacing w:line="240" w:lineRule="auto"/>
    </w:pPr>
    <w:rPr>
      <w:sz w:val="20"/>
      <w:szCs w:val="20"/>
    </w:rPr>
  </w:style>
  <w:style w:type="character" w:customStyle="1" w:styleId="CommentTextChar">
    <w:name w:val="Comment Text Char"/>
    <w:basedOn w:val="DefaultParagraphFont"/>
    <w:link w:val="CommentText"/>
    <w:uiPriority w:val="99"/>
    <w:semiHidden/>
    <w:rsid w:val="00A20809"/>
    <w:rPr>
      <w:sz w:val="20"/>
      <w:szCs w:val="20"/>
    </w:rPr>
  </w:style>
  <w:style w:type="paragraph" w:styleId="CommentSubject">
    <w:name w:val="annotation subject"/>
    <w:basedOn w:val="CommentText"/>
    <w:next w:val="CommentText"/>
    <w:link w:val="CommentSubjectChar"/>
    <w:uiPriority w:val="99"/>
    <w:semiHidden/>
    <w:unhideWhenUsed/>
    <w:rsid w:val="00A20809"/>
    <w:rPr>
      <w:b/>
      <w:bCs/>
    </w:rPr>
  </w:style>
  <w:style w:type="character" w:customStyle="1" w:styleId="CommentSubjectChar">
    <w:name w:val="Comment Subject Char"/>
    <w:basedOn w:val="CommentTextChar"/>
    <w:link w:val="CommentSubject"/>
    <w:uiPriority w:val="99"/>
    <w:semiHidden/>
    <w:rsid w:val="00A208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3B"/>
  </w:style>
  <w:style w:type="paragraph" w:styleId="Heading2">
    <w:name w:val="heading 2"/>
    <w:basedOn w:val="Normal"/>
    <w:next w:val="Normal"/>
    <w:link w:val="Heading2Char"/>
    <w:uiPriority w:val="9"/>
    <w:semiHidden/>
    <w:unhideWhenUsed/>
    <w:qFormat/>
    <w:rsid w:val="00FD50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50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D503B"/>
    <w:rPr>
      <w:color w:val="0000FF"/>
      <w:u w:val="single"/>
    </w:rPr>
  </w:style>
  <w:style w:type="character" w:customStyle="1" w:styleId="apple-converted-space">
    <w:name w:val="apple-converted-space"/>
    <w:basedOn w:val="DefaultParagraphFont"/>
    <w:rsid w:val="00FD503B"/>
  </w:style>
  <w:style w:type="paragraph" w:styleId="NormalWeb">
    <w:name w:val="Normal (Web)"/>
    <w:basedOn w:val="Normal"/>
    <w:uiPriority w:val="99"/>
    <w:unhideWhenUsed/>
    <w:rsid w:val="00FD5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uline">
    <w:name w:val="bwuline"/>
    <w:basedOn w:val="DefaultParagraphFont"/>
    <w:rsid w:val="00FD503B"/>
  </w:style>
  <w:style w:type="paragraph" w:styleId="BalloonText">
    <w:name w:val="Balloon Text"/>
    <w:basedOn w:val="Normal"/>
    <w:link w:val="BalloonTextChar"/>
    <w:uiPriority w:val="99"/>
    <w:semiHidden/>
    <w:unhideWhenUsed/>
    <w:rsid w:val="009D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10"/>
    <w:rPr>
      <w:rFonts w:ascii="Tahoma" w:hAnsi="Tahoma" w:cs="Tahoma"/>
      <w:sz w:val="16"/>
      <w:szCs w:val="16"/>
    </w:rPr>
  </w:style>
  <w:style w:type="character" w:styleId="IntenseReference">
    <w:name w:val="Intense Reference"/>
    <w:basedOn w:val="DefaultParagraphFont"/>
    <w:uiPriority w:val="32"/>
    <w:qFormat/>
    <w:rsid w:val="00A33412"/>
    <w:rPr>
      <w:b/>
      <w:bCs/>
      <w:smallCaps/>
      <w:color w:val="C0504D" w:themeColor="accent2"/>
      <w:spacing w:val="5"/>
      <w:u w:val="single"/>
    </w:rPr>
  </w:style>
  <w:style w:type="character" w:styleId="CommentReference">
    <w:name w:val="annotation reference"/>
    <w:basedOn w:val="DefaultParagraphFont"/>
    <w:uiPriority w:val="99"/>
    <w:semiHidden/>
    <w:unhideWhenUsed/>
    <w:rsid w:val="00A20809"/>
    <w:rPr>
      <w:sz w:val="16"/>
      <w:szCs w:val="16"/>
    </w:rPr>
  </w:style>
  <w:style w:type="paragraph" w:styleId="CommentText">
    <w:name w:val="annotation text"/>
    <w:basedOn w:val="Normal"/>
    <w:link w:val="CommentTextChar"/>
    <w:uiPriority w:val="99"/>
    <w:semiHidden/>
    <w:unhideWhenUsed/>
    <w:rsid w:val="00A20809"/>
    <w:pPr>
      <w:spacing w:line="240" w:lineRule="auto"/>
    </w:pPr>
    <w:rPr>
      <w:sz w:val="20"/>
      <w:szCs w:val="20"/>
    </w:rPr>
  </w:style>
  <w:style w:type="character" w:customStyle="1" w:styleId="CommentTextChar">
    <w:name w:val="Comment Text Char"/>
    <w:basedOn w:val="DefaultParagraphFont"/>
    <w:link w:val="CommentText"/>
    <w:uiPriority w:val="99"/>
    <w:semiHidden/>
    <w:rsid w:val="00A20809"/>
    <w:rPr>
      <w:sz w:val="20"/>
      <w:szCs w:val="20"/>
    </w:rPr>
  </w:style>
  <w:style w:type="paragraph" w:styleId="CommentSubject">
    <w:name w:val="annotation subject"/>
    <w:basedOn w:val="CommentText"/>
    <w:next w:val="CommentText"/>
    <w:link w:val="CommentSubjectChar"/>
    <w:uiPriority w:val="99"/>
    <w:semiHidden/>
    <w:unhideWhenUsed/>
    <w:rsid w:val="00A20809"/>
    <w:rPr>
      <w:b/>
      <w:bCs/>
    </w:rPr>
  </w:style>
  <w:style w:type="character" w:customStyle="1" w:styleId="CommentSubjectChar">
    <w:name w:val="Comment Subject Char"/>
    <w:basedOn w:val="CommentTextChar"/>
    <w:link w:val="CommentSubject"/>
    <w:uiPriority w:val="99"/>
    <w:semiHidden/>
    <w:rsid w:val="00A208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778">
      <w:bodyDiv w:val="1"/>
      <w:marLeft w:val="0"/>
      <w:marRight w:val="0"/>
      <w:marTop w:val="0"/>
      <w:marBottom w:val="0"/>
      <w:divBdr>
        <w:top w:val="none" w:sz="0" w:space="0" w:color="auto"/>
        <w:left w:val="none" w:sz="0" w:space="0" w:color="auto"/>
        <w:bottom w:val="none" w:sz="0" w:space="0" w:color="auto"/>
        <w:right w:val="none" w:sz="0" w:space="0" w:color="auto"/>
      </w:divBdr>
    </w:div>
    <w:div w:id="229462796">
      <w:bodyDiv w:val="1"/>
      <w:marLeft w:val="0"/>
      <w:marRight w:val="0"/>
      <w:marTop w:val="0"/>
      <w:marBottom w:val="0"/>
      <w:divBdr>
        <w:top w:val="none" w:sz="0" w:space="0" w:color="auto"/>
        <w:left w:val="none" w:sz="0" w:space="0" w:color="auto"/>
        <w:bottom w:val="none" w:sz="0" w:space="0" w:color="auto"/>
        <w:right w:val="none" w:sz="0" w:space="0" w:color="auto"/>
      </w:divBdr>
    </w:div>
    <w:div w:id="6571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s.businesswire.com/ct/CT?id=smartlink&amp;url=http%3A%2F%2Fwww.activision.com&amp;esheet=50958851&amp;newsitemid=20141009005220&amp;lan=en-US&amp;anchor=www.activision.com&amp;index=3&amp;md5=cfa7c205d9a30601a1303f4bdbb485c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s.businesswire.com/ct/CT?id=smartlink&amp;url=https%3A%2F%2Fcommunity.activision.com%2Fcommunity%2Fpress%2Fdocuments&amp;esheet=50958851&amp;newsitemid=20141009005220&amp;lan=en-US&amp;anchor=HERE&amp;index=2&amp;md5=e2586deedab5f547fdfcefb766300403" TargetMode="External"/><Relationship Id="rId5" Type="http://schemas.openxmlformats.org/officeDocument/2006/relationships/hyperlink" Target="http://cts.businesswire.com/ct/CT?id=smartlink&amp;url=https%3A%2F%2Fcommunity.activision.com%2Fcommunity%2Fpress%2Fdocuments&amp;esheet=50958851&amp;newsitemid=20141009005220&amp;lan=en-US&amp;anchor=HERE&amp;index=1&amp;md5=78ce122da6fe1e9b0efd826d1e82aa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Osako, Mary</cp:lastModifiedBy>
  <cp:revision>4</cp:revision>
  <cp:lastPrinted>2014-10-15T01:19:00Z</cp:lastPrinted>
  <dcterms:created xsi:type="dcterms:W3CDTF">2014-10-28T17:17:00Z</dcterms:created>
  <dcterms:modified xsi:type="dcterms:W3CDTF">2014-10-28T17:47:00Z</dcterms:modified>
</cp:coreProperties>
</file>