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BD7D2D" w14:textId="77777777" w:rsidR="001051C1" w:rsidRPr="007F0A24" w:rsidRDefault="001051C1" w:rsidP="007F0A24">
      <w:pPr>
        <w:tabs>
          <w:tab w:val="left" w:pos="288"/>
        </w:tabs>
        <w:spacing w:after="75" w:line="180" w:lineRule="atLeast"/>
        <w:outlineLvl w:val="1"/>
        <w:rPr>
          <w:rFonts w:ascii="Palatino Linotype" w:eastAsia="Times New Roman" w:hAnsi="Palatino Linotype" w:cs="Arial"/>
          <w:b/>
          <w:bCs/>
          <w:sz w:val="24"/>
          <w:szCs w:val="24"/>
        </w:rPr>
      </w:pPr>
    </w:p>
    <w:p w14:paraId="2B77FC9E" w14:textId="77777777" w:rsidR="0006193E" w:rsidRDefault="008E0EFD" w:rsidP="008E0EFD">
      <w:pPr>
        <w:spacing w:after="75" w:line="180" w:lineRule="atLeast"/>
        <w:jc w:val="center"/>
        <w:outlineLvl w:val="1"/>
        <w:rPr>
          <w:rFonts w:ascii="Palatino Linotype" w:eastAsia="Times New Roman" w:hAnsi="Palatino Linotype" w:cs="Arial"/>
          <w:b/>
          <w:bCs/>
          <w:caps/>
          <w:sz w:val="24"/>
          <w:szCs w:val="24"/>
        </w:rPr>
      </w:pPr>
      <w:r w:rsidRPr="007F0A24">
        <w:rPr>
          <w:rFonts w:ascii="Palatino Linotype" w:eastAsia="Times New Roman" w:hAnsi="Palatino Linotype" w:cs="Arial"/>
          <w:b/>
          <w:bCs/>
          <w:i/>
          <w:caps/>
          <w:sz w:val="24"/>
          <w:szCs w:val="24"/>
        </w:rPr>
        <w:t>Skylanders</w:t>
      </w:r>
      <w:r w:rsidR="007F0A24">
        <w:rPr>
          <w:rFonts w:ascii="Palatino Linotype" w:eastAsia="Times New Roman" w:hAnsi="Palatino Linotype" w:cs="Arial"/>
          <w:b/>
          <w:bCs/>
          <w:caps/>
          <w:sz w:val="24"/>
          <w:szCs w:val="24"/>
        </w:rPr>
        <w:t>™</w:t>
      </w:r>
      <w:r w:rsidRPr="0006193E">
        <w:rPr>
          <w:rFonts w:ascii="Palatino Linotype" w:eastAsia="Times New Roman" w:hAnsi="Palatino Linotype" w:cs="Arial"/>
          <w:b/>
          <w:bCs/>
          <w:caps/>
          <w:sz w:val="24"/>
          <w:szCs w:val="24"/>
        </w:rPr>
        <w:t xml:space="preserve"> Franchise Reaches More Than $1 Billion </w:t>
      </w:r>
    </w:p>
    <w:p w14:paraId="35230800" w14:textId="77777777" w:rsidR="008E0EFD" w:rsidRPr="0006193E" w:rsidRDefault="008E0EFD" w:rsidP="00A45681">
      <w:pPr>
        <w:spacing w:after="75" w:line="360" w:lineRule="auto"/>
        <w:jc w:val="center"/>
        <w:outlineLvl w:val="1"/>
        <w:rPr>
          <w:rFonts w:ascii="Palatino Linotype" w:eastAsia="Times New Roman" w:hAnsi="Palatino Linotype" w:cs="Arial"/>
          <w:b/>
          <w:bCs/>
          <w:caps/>
          <w:sz w:val="24"/>
          <w:szCs w:val="24"/>
        </w:rPr>
      </w:pPr>
      <w:r w:rsidRPr="0006193E">
        <w:rPr>
          <w:rFonts w:ascii="Palatino Linotype" w:eastAsia="Times New Roman" w:hAnsi="Palatino Linotype" w:cs="Arial"/>
          <w:b/>
          <w:bCs/>
          <w:caps/>
          <w:sz w:val="24"/>
          <w:szCs w:val="24"/>
        </w:rPr>
        <w:t xml:space="preserve">in </w:t>
      </w:r>
      <w:r w:rsidR="009A3830" w:rsidRPr="0006193E">
        <w:rPr>
          <w:rFonts w:ascii="Palatino Linotype" w:eastAsia="Times New Roman" w:hAnsi="Palatino Linotype" w:cs="Arial"/>
          <w:b/>
          <w:bCs/>
          <w:caps/>
          <w:sz w:val="24"/>
          <w:szCs w:val="24"/>
        </w:rPr>
        <w:t>Worldwide</w:t>
      </w:r>
      <w:r w:rsidRPr="0006193E">
        <w:rPr>
          <w:rFonts w:ascii="Palatino Linotype" w:eastAsia="Times New Roman" w:hAnsi="Palatino Linotype" w:cs="Arial"/>
          <w:b/>
          <w:bCs/>
          <w:caps/>
          <w:sz w:val="24"/>
          <w:szCs w:val="24"/>
        </w:rPr>
        <w:t xml:space="preserve"> Retail Sales</w:t>
      </w:r>
      <w:r w:rsidR="00A45681" w:rsidRPr="00A45681">
        <w:rPr>
          <w:rFonts w:ascii="Palatino Linotype" w:eastAsia="Times New Roman" w:hAnsi="Palatino Linotype" w:cs="Arial"/>
          <w:b/>
          <w:bCs/>
          <w:i/>
          <w:caps/>
          <w:sz w:val="24"/>
          <w:szCs w:val="24"/>
        </w:rPr>
        <w:t>¹</w:t>
      </w:r>
    </w:p>
    <w:p w14:paraId="1BF6B03C" w14:textId="77777777" w:rsidR="00DA5F60" w:rsidRDefault="00F613E3" w:rsidP="00A45681">
      <w:pPr>
        <w:spacing w:after="75" w:line="360" w:lineRule="auto"/>
        <w:jc w:val="center"/>
        <w:outlineLvl w:val="1"/>
        <w:rPr>
          <w:rFonts w:ascii="Palatino Linotype" w:eastAsia="Times New Roman" w:hAnsi="Palatino Linotype" w:cs="Arial"/>
          <w:bCs/>
          <w:i/>
          <w:sz w:val="24"/>
          <w:szCs w:val="24"/>
        </w:rPr>
      </w:pPr>
      <w:r>
        <w:rPr>
          <w:rFonts w:ascii="Palatino Linotype" w:eastAsia="Times New Roman" w:hAnsi="Palatino Linotype" w:cs="Arial"/>
          <w:b/>
          <w:bCs/>
          <w:i/>
          <w:sz w:val="24"/>
          <w:szCs w:val="24"/>
        </w:rPr>
        <w:t xml:space="preserve">More than </w:t>
      </w:r>
      <w:r w:rsidR="008E0EFD" w:rsidRPr="0006193E">
        <w:rPr>
          <w:rFonts w:ascii="Palatino Linotype" w:eastAsia="Times New Roman" w:hAnsi="Palatino Linotype" w:cs="Arial"/>
          <w:b/>
          <w:bCs/>
          <w:i/>
          <w:sz w:val="24"/>
          <w:szCs w:val="24"/>
        </w:rPr>
        <w:t xml:space="preserve">100 Million </w:t>
      </w:r>
      <w:r>
        <w:rPr>
          <w:rFonts w:ascii="Palatino Linotype" w:eastAsia="Times New Roman" w:hAnsi="Palatino Linotype" w:cs="Arial"/>
          <w:b/>
          <w:bCs/>
          <w:i/>
          <w:sz w:val="24"/>
          <w:szCs w:val="24"/>
        </w:rPr>
        <w:t xml:space="preserve">Skylanders </w:t>
      </w:r>
      <w:r w:rsidR="008E0EFD" w:rsidRPr="0006193E">
        <w:rPr>
          <w:rFonts w:ascii="Palatino Linotype" w:eastAsia="Times New Roman" w:hAnsi="Palatino Linotype" w:cs="Arial"/>
          <w:b/>
          <w:bCs/>
          <w:i/>
          <w:sz w:val="24"/>
          <w:szCs w:val="24"/>
        </w:rPr>
        <w:t>Toys</w:t>
      </w:r>
      <w:r w:rsidR="0006193E">
        <w:rPr>
          <w:rFonts w:ascii="Palatino Linotype" w:eastAsia="Times New Roman" w:hAnsi="Palatino Linotype" w:cs="Arial"/>
          <w:b/>
          <w:bCs/>
          <w:i/>
          <w:sz w:val="24"/>
          <w:szCs w:val="24"/>
        </w:rPr>
        <w:t xml:space="preserve"> </w:t>
      </w:r>
      <w:r>
        <w:rPr>
          <w:rFonts w:ascii="Palatino Linotype" w:eastAsia="Times New Roman" w:hAnsi="Palatino Linotype" w:cs="Arial"/>
          <w:b/>
          <w:bCs/>
          <w:i/>
          <w:sz w:val="24"/>
          <w:szCs w:val="24"/>
        </w:rPr>
        <w:t xml:space="preserve">Sold </w:t>
      </w:r>
      <w:r w:rsidR="0006193E">
        <w:rPr>
          <w:rFonts w:ascii="Palatino Linotype" w:eastAsia="Times New Roman" w:hAnsi="Palatino Linotype" w:cs="Arial"/>
          <w:b/>
          <w:bCs/>
          <w:i/>
          <w:sz w:val="24"/>
          <w:szCs w:val="24"/>
        </w:rPr>
        <w:t>to Date</w:t>
      </w:r>
      <w:r w:rsidR="00A45681" w:rsidRPr="00A45681">
        <w:rPr>
          <w:rFonts w:ascii="Palatino Linotype" w:eastAsia="Times New Roman" w:hAnsi="Palatino Linotype" w:cs="Arial"/>
          <w:bCs/>
          <w:i/>
          <w:sz w:val="24"/>
          <w:szCs w:val="24"/>
        </w:rPr>
        <w:t>²</w:t>
      </w:r>
    </w:p>
    <w:p w14:paraId="61D3A52B" w14:textId="77777777" w:rsidR="00DA5F60" w:rsidRDefault="00DA5F60" w:rsidP="00A45681">
      <w:pPr>
        <w:spacing w:after="75" w:line="240" w:lineRule="auto"/>
        <w:contextualSpacing/>
        <w:jc w:val="center"/>
        <w:outlineLvl w:val="1"/>
        <w:rPr>
          <w:rFonts w:ascii="Palatino Linotype" w:eastAsia="Times New Roman" w:hAnsi="Palatino Linotype" w:cs="Arial"/>
          <w:bCs/>
          <w:i/>
          <w:sz w:val="24"/>
          <w:szCs w:val="24"/>
        </w:rPr>
      </w:pPr>
      <w:r>
        <w:rPr>
          <w:rFonts w:ascii="Palatino Linotype" w:eastAsia="Times New Roman" w:hAnsi="Palatino Linotype" w:cs="Arial"/>
          <w:b/>
          <w:bCs/>
          <w:i/>
          <w:sz w:val="24"/>
          <w:szCs w:val="24"/>
        </w:rPr>
        <w:t>Skylanders Toys Outsold #1 Action</w:t>
      </w:r>
      <w:r w:rsidR="00FC5641">
        <w:rPr>
          <w:rFonts w:ascii="Palatino Linotype" w:eastAsia="Times New Roman" w:hAnsi="Palatino Linotype" w:cs="Arial"/>
          <w:b/>
          <w:bCs/>
          <w:i/>
          <w:sz w:val="24"/>
          <w:szCs w:val="24"/>
        </w:rPr>
        <w:t xml:space="preserve"> Figures</w:t>
      </w:r>
      <w:r w:rsidR="002B14A7">
        <w:rPr>
          <w:rFonts w:ascii="Palatino Linotype" w:eastAsia="Times New Roman" w:hAnsi="Palatino Linotype" w:cs="Arial"/>
          <w:b/>
          <w:bCs/>
          <w:i/>
          <w:sz w:val="24"/>
          <w:szCs w:val="24"/>
        </w:rPr>
        <w:t xml:space="preserve"> </w:t>
      </w:r>
      <w:r w:rsidR="001D78EF">
        <w:rPr>
          <w:rFonts w:ascii="Palatino Linotype" w:eastAsia="Times New Roman" w:hAnsi="Palatino Linotype" w:cs="Arial"/>
          <w:b/>
          <w:bCs/>
          <w:i/>
          <w:sz w:val="24"/>
          <w:szCs w:val="24"/>
        </w:rPr>
        <w:t>U.S. and Europe</w:t>
      </w:r>
      <w:r w:rsidR="002B14A7">
        <w:rPr>
          <w:rFonts w:ascii="Palatino Linotype" w:eastAsia="Times New Roman" w:hAnsi="Palatino Linotype" w:cs="Arial"/>
          <w:bCs/>
          <w:i/>
          <w:sz w:val="24"/>
          <w:szCs w:val="24"/>
        </w:rPr>
        <w:t xml:space="preserve"> </w:t>
      </w:r>
      <w:r w:rsidR="002B14A7">
        <w:rPr>
          <w:rFonts w:ascii="Palatino Linotype" w:eastAsia="Times New Roman" w:hAnsi="Palatino Linotype" w:cs="Arial"/>
          <w:b/>
          <w:bCs/>
          <w:i/>
          <w:sz w:val="24"/>
          <w:szCs w:val="24"/>
        </w:rPr>
        <w:t>in 2012</w:t>
      </w:r>
      <w:r w:rsidR="002B14A7">
        <w:rPr>
          <w:rFonts w:ascii="Palatino Linotype" w:eastAsia="Times New Roman" w:hAnsi="Palatino Linotype" w:cs="Arial"/>
          <w:bCs/>
          <w:i/>
          <w:sz w:val="24"/>
          <w:szCs w:val="24"/>
        </w:rPr>
        <w:t>³</w:t>
      </w:r>
    </w:p>
    <w:p w14:paraId="0F744561" w14:textId="77777777" w:rsidR="00A45681" w:rsidRPr="0006193E" w:rsidRDefault="00A45681" w:rsidP="00A45681">
      <w:pPr>
        <w:spacing w:after="75" w:line="240" w:lineRule="auto"/>
        <w:contextualSpacing/>
        <w:jc w:val="center"/>
        <w:outlineLvl w:val="1"/>
        <w:rPr>
          <w:rFonts w:ascii="Palatino Linotype" w:eastAsia="Times New Roman" w:hAnsi="Palatino Linotype" w:cs="Arial"/>
          <w:b/>
          <w:bCs/>
          <w:i/>
          <w:sz w:val="24"/>
          <w:szCs w:val="24"/>
        </w:rPr>
      </w:pPr>
    </w:p>
    <w:p w14:paraId="7A965D25" w14:textId="77777777" w:rsidR="009C79CB" w:rsidRDefault="008E0EFD" w:rsidP="00A877CA">
      <w:pPr>
        <w:spacing w:line="240" w:lineRule="auto"/>
        <w:contextualSpacing/>
        <w:jc w:val="both"/>
        <w:rPr>
          <w:rFonts w:ascii="Palatino Linotype" w:hAnsi="Palatino Linotype" w:cstheme="minorHAnsi"/>
          <w:sz w:val="24"/>
          <w:szCs w:val="24"/>
        </w:rPr>
      </w:pPr>
      <w:r w:rsidRPr="00DA5F60">
        <w:rPr>
          <w:rFonts w:ascii="Palatino Linotype" w:hAnsi="Palatino Linotype" w:cstheme="minorHAnsi"/>
          <w:sz w:val="24"/>
          <w:szCs w:val="24"/>
        </w:rPr>
        <w:t>SANTA MONICA, Calif</w:t>
      </w:r>
      <w:r w:rsidR="003B31A7" w:rsidRPr="00DA5F60">
        <w:rPr>
          <w:rFonts w:ascii="Palatino Linotype" w:hAnsi="Palatino Linotype" w:cstheme="minorHAnsi"/>
          <w:sz w:val="24"/>
          <w:szCs w:val="24"/>
        </w:rPr>
        <w:t xml:space="preserve">. -- February </w:t>
      </w:r>
      <w:r w:rsidR="00324682">
        <w:rPr>
          <w:rFonts w:ascii="Palatino Linotype" w:hAnsi="Palatino Linotype" w:cstheme="minorHAnsi"/>
          <w:sz w:val="24"/>
          <w:szCs w:val="24"/>
        </w:rPr>
        <w:t>10</w:t>
      </w:r>
      <w:r w:rsidR="003B31A7" w:rsidRPr="00DA5F60">
        <w:rPr>
          <w:rFonts w:ascii="Palatino Linotype" w:hAnsi="Palatino Linotype" w:cstheme="minorHAnsi"/>
          <w:sz w:val="24"/>
          <w:szCs w:val="24"/>
        </w:rPr>
        <w:t xml:space="preserve">, 2013 -- </w:t>
      </w:r>
      <w:r w:rsidRPr="00DA5F60">
        <w:rPr>
          <w:rFonts w:ascii="Palatino Linotype" w:hAnsi="Palatino Linotype" w:cstheme="minorHAnsi"/>
          <w:sz w:val="24"/>
          <w:szCs w:val="24"/>
        </w:rPr>
        <w:t>Activision Publishing, Inc., a wholly owned subsidiary of Activision Blizzard, Inc. (</w:t>
      </w:r>
      <w:r w:rsidRPr="005362DA">
        <w:rPr>
          <w:rFonts w:ascii="Palatino Linotype" w:hAnsi="Palatino Linotype" w:cstheme="minorHAnsi"/>
          <w:caps/>
          <w:sz w:val="24"/>
          <w:szCs w:val="24"/>
        </w:rPr>
        <w:t>Nasdaq</w:t>
      </w:r>
      <w:r w:rsidRPr="00DA5F60">
        <w:rPr>
          <w:rFonts w:ascii="Palatino Linotype" w:hAnsi="Palatino Linotype" w:cstheme="minorHAnsi"/>
          <w:sz w:val="24"/>
          <w:szCs w:val="24"/>
        </w:rPr>
        <w:t xml:space="preserve">: </w:t>
      </w:r>
      <w:hyperlink r:id="rId8" w:history="1">
        <w:r w:rsidRPr="00DA5F60">
          <w:rPr>
            <w:rFonts w:ascii="Palatino Linotype" w:hAnsi="Palatino Linotype" w:cstheme="minorHAnsi"/>
            <w:sz w:val="24"/>
            <w:szCs w:val="24"/>
          </w:rPr>
          <w:t>ATVI</w:t>
        </w:r>
      </w:hyperlink>
      <w:r w:rsidRPr="00DA5F60">
        <w:rPr>
          <w:rFonts w:ascii="Palatino Linotype" w:hAnsi="Palatino Linotype" w:cstheme="minorHAnsi"/>
          <w:sz w:val="24"/>
          <w:szCs w:val="24"/>
        </w:rPr>
        <w:t xml:space="preserve">), announced that </w:t>
      </w:r>
      <w:r w:rsidR="002B14A7">
        <w:rPr>
          <w:rFonts w:ascii="Palatino Linotype" w:hAnsi="Palatino Linotype" w:cstheme="minorHAnsi"/>
          <w:sz w:val="24"/>
          <w:szCs w:val="24"/>
        </w:rPr>
        <w:t>together</w:t>
      </w:r>
      <w:r w:rsidR="004470AC" w:rsidRPr="00DA5F60">
        <w:rPr>
          <w:rFonts w:ascii="Palatino Linotype" w:hAnsi="Palatino Linotype" w:cstheme="minorHAnsi"/>
          <w:sz w:val="24"/>
          <w:szCs w:val="24"/>
        </w:rPr>
        <w:t xml:space="preserve"> </w:t>
      </w:r>
      <w:r w:rsidRPr="00DA5F60">
        <w:rPr>
          <w:rFonts w:ascii="Palatino Linotype" w:hAnsi="Palatino Linotype" w:cstheme="minorHAnsi"/>
          <w:b/>
          <w:i/>
          <w:sz w:val="24"/>
          <w:szCs w:val="24"/>
        </w:rPr>
        <w:t>Skylanders</w:t>
      </w:r>
      <w:r w:rsidR="004470AC" w:rsidRPr="00DA5F60">
        <w:rPr>
          <w:rFonts w:ascii="Palatino Linotype" w:hAnsi="Palatino Linotype" w:cstheme="minorHAnsi"/>
          <w:b/>
          <w:i/>
          <w:sz w:val="24"/>
          <w:szCs w:val="24"/>
        </w:rPr>
        <w:t xml:space="preserve"> Spyro’s Adventure</w:t>
      </w:r>
      <w:r w:rsidR="004470AC" w:rsidRPr="00DA5F60">
        <w:rPr>
          <w:rFonts w:ascii="Palatino Linotype" w:hAnsi="Palatino Linotype" w:cstheme="minorHAnsi"/>
          <w:sz w:val="24"/>
          <w:szCs w:val="24"/>
        </w:rPr>
        <w:t xml:space="preserve"> and </w:t>
      </w:r>
      <w:r w:rsidR="004470AC" w:rsidRPr="00DA5F60">
        <w:rPr>
          <w:rFonts w:ascii="Palatino Linotype" w:hAnsi="Palatino Linotype" w:cstheme="minorHAnsi"/>
          <w:b/>
          <w:i/>
          <w:sz w:val="24"/>
          <w:szCs w:val="24"/>
        </w:rPr>
        <w:t>Skylanders Giants</w:t>
      </w:r>
      <w:r w:rsidR="004470AC" w:rsidRPr="00DA5F60">
        <w:rPr>
          <w:rFonts w:ascii="Palatino Linotype" w:hAnsi="Palatino Linotype" w:cstheme="minorHAnsi"/>
          <w:sz w:val="24"/>
          <w:szCs w:val="24"/>
        </w:rPr>
        <w:t xml:space="preserve"> have</w:t>
      </w:r>
      <w:r w:rsidRPr="00DA5F60">
        <w:rPr>
          <w:rFonts w:ascii="Palatino Linotype" w:hAnsi="Palatino Linotype" w:cstheme="minorHAnsi"/>
          <w:sz w:val="24"/>
          <w:szCs w:val="24"/>
        </w:rPr>
        <w:t xml:space="preserve"> generated more than $1 billion in retail sales worldwide, inclusive of </w:t>
      </w:r>
      <w:r w:rsidR="00A3500F" w:rsidRPr="00DA5F60">
        <w:rPr>
          <w:rFonts w:ascii="Palatino Linotype" w:hAnsi="Palatino Linotype" w:cstheme="minorHAnsi"/>
          <w:sz w:val="24"/>
          <w:szCs w:val="24"/>
        </w:rPr>
        <w:t>toys and accessories</w:t>
      </w:r>
      <w:r w:rsidR="00FC5641">
        <w:rPr>
          <w:rFonts w:ascii="Palatino Linotype" w:hAnsi="Palatino Linotype" w:cstheme="minorHAnsi"/>
          <w:sz w:val="24"/>
          <w:szCs w:val="24"/>
        </w:rPr>
        <w:t xml:space="preserve"> -- and</w:t>
      </w:r>
      <w:r w:rsidRPr="00DA5F60">
        <w:rPr>
          <w:rFonts w:ascii="Palatino Linotype" w:hAnsi="Palatino Linotype" w:cstheme="minorHAnsi"/>
          <w:sz w:val="24"/>
          <w:szCs w:val="24"/>
        </w:rPr>
        <w:t xml:space="preserve"> </w:t>
      </w:r>
      <w:r w:rsidR="004470AC" w:rsidRPr="00DA5F60">
        <w:rPr>
          <w:rFonts w:ascii="Palatino Linotype" w:hAnsi="Palatino Linotype" w:cstheme="minorHAnsi"/>
          <w:sz w:val="24"/>
          <w:szCs w:val="24"/>
        </w:rPr>
        <w:t xml:space="preserve">the franchise </w:t>
      </w:r>
      <w:r w:rsidRPr="00DA5F60">
        <w:rPr>
          <w:rFonts w:ascii="Palatino Linotype" w:hAnsi="Palatino Linotype" w:cstheme="minorHAnsi"/>
          <w:sz w:val="24"/>
          <w:szCs w:val="24"/>
        </w:rPr>
        <w:t xml:space="preserve">reached this milestone in </w:t>
      </w:r>
      <w:r w:rsidRPr="00335A7D">
        <w:rPr>
          <w:rFonts w:ascii="Palatino Linotype" w:hAnsi="Palatino Linotype" w:cstheme="minorHAnsi"/>
          <w:sz w:val="24"/>
          <w:szCs w:val="24"/>
        </w:rPr>
        <w:t>just 15 months</w:t>
      </w:r>
      <w:r w:rsidR="00D966AA" w:rsidRPr="00335A7D">
        <w:rPr>
          <w:rFonts w:ascii="Palatino Linotype" w:hAnsi="Palatino Linotype" w:cstheme="minorHAnsi"/>
          <w:sz w:val="24"/>
          <w:szCs w:val="24"/>
        </w:rPr>
        <w:t>.</w:t>
      </w:r>
      <w:r w:rsidR="00A45681" w:rsidRPr="00335A7D">
        <w:rPr>
          <w:rFonts w:ascii="Palatino Linotype" w:hAnsi="Palatino Linotype" w:cstheme="minorHAnsi"/>
          <w:sz w:val="24"/>
          <w:szCs w:val="24"/>
        </w:rPr>
        <w:t>¹</w:t>
      </w:r>
      <w:r w:rsidRPr="00DA5F60">
        <w:rPr>
          <w:rFonts w:ascii="Palatino Linotype" w:hAnsi="Palatino Linotype" w:cstheme="minorHAnsi"/>
          <w:sz w:val="24"/>
          <w:szCs w:val="24"/>
        </w:rPr>
        <w:t xml:space="preserve"> </w:t>
      </w:r>
      <w:r w:rsidR="00A45681">
        <w:rPr>
          <w:rFonts w:ascii="Palatino Linotype" w:hAnsi="Palatino Linotype" w:cstheme="minorHAnsi"/>
          <w:sz w:val="24"/>
          <w:szCs w:val="24"/>
        </w:rPr>
        <w:t xml:space="preserve"> </w:t>
      </w:r>
    </w:p>
    <w:p w14:paraId="75805C82" w14:textId="77777777" w:rsidR="005362DA" w:rsidRDefault="005362DA" w:rsidP="00A877CA">
      <w:pPr>
        <w:spacing w:line="240" w:lineRule="auto"/>
        <w:contextualSpacing/>
        <w:jc w:val="both"/>
        <w:rPr>
          <w:rFonts w:ascii="Palatino Linotype" w:hAnsi="Palatino Linotype" w:cstheme="minorHAnsi"/>
          <w:sz w:val="24"/>
          <w:szCs w:val="24"/>
        </w:rPr>
      </w:pPr>
    </w:p>
    <w:p w14:paraId="5869E208" w14:textId="77777777" w:rsidR="00D96CC5" w:rsidRPr="00DA5F60" w:rsidRDefault="00FC5641" w:rsidP="00A877CA">
      <w:pPr>
        <w:spacing w:line="240" w:lineRule="auto"/>
        <w:contextualSpacing/>
        <w:jc w:val="both"/>
        <w:rPr>
          <w:rFonts w:ascii="Palatino Linotype" w:hAnsi="Palatino Linotype" w:cstheme="minorHAnsi"/>
          <w:sz w:val="24"/>
          <w:szCs w:val="24"/>
        </w:rPr>
      </w:pPr>
      <w:r>
        <w:rPr>
          <w:rFonts w:ascii="Palatino Linotype" w:hAnsi="Palatino Linotype" w:cstheme="minorHAnsi"/>
          <w:sz w:val="24"/>
          <w:szCs w:val="24"/>
        </w:rPr>
        <w:t>In</w:t>
      </w:r>
      <w:r w:rsidR="009C79CB" w:rsidRPr="00DA5F60">
        <w:rPr>
          <w:rFonts w:ascii="Palatino Linotype" w:hAnsi="Palatino Linotype" w:cstheme="minorHAnsi"/>
          <w:sz w:val="24"/>
          <w:szCs w:val="24"/>
        </w:rPr>
        <w:t xml:space="preserve"> 2012, </w:t>
      </w:r>
      <w:r>
        <w:rPr>
          <w:rFonts w:ascii="Palatino Linotype" w:hAnsi="Palatino Linotype" w:cstheme="minorHAnsi"/>
          <w:sz w:val="24"/>
          <w:szCs w:val="24"/>
        </w:rPr>
        <w:t xml:space="preserve">the </w:t>
      </w:r>
      <w:r w:rsidR="009C79CB" w:rsidRPr="00DA5F60">
        <w:rPr>
          <w:rFonts w:ascii="Palatino Linotype" w:hAnsi="Palatino Linotype" w:cstheme="minorHAnsi"/>
          <w:sz w:val="24"/>
          <w:szCs w:val="24"/>
        </w:rPr>
        <w:t xml:space="preserve">combined sales of </w:t>
      </w:r>
      <w:r w:rsidR="009C79CB" w:rsidRPr="00DA5F60">
        <w:rPr>
          <w:rFonts w:ascii="Palatino Linotype" w:hAnsi="Palatino Linotype" w:cstheme="minorHAnsi"/>
          <w:b/>
          <w:i/>
          <w:sz w:val="24"/>
          <w:szCs w:val="24"/>
        </w:rPr>
        <w:t>Skylanders Giants</w:t>
      </w:r>
      <w:r w:rsidR="009C79CB" w:rsidRPr="00DA5F60">
        <w:rPr>
          <w:rFonts w:ascii="Palatino Linotype" w:hAnsi="Palatino Linotype" w:cstheme="minorHAnsi"/>
          <w:sz w:val="24"/>
          <w:szCs w:val="24"/>
        </w:rPr>
        <w:t xml:space="preserve"> and </w:t>
      </w:r>
      <w:r w:rsidR="009C79CB" w:rsidRPr="00DA5F60">
        <w:rPr>
          <w:rFonts w:ascii="Palatino Linotype" w:hAnsi="Palatino Linotype" w:cstheme="minorHAnsi"/>
          <w:b/>
          <w:i/>
          <w:sz w:val="24"/>
          <w:szCs w:val="24"/>
        </w:rPr>
        <w:t xml:space="preserve">Skylanders Spyro’s </w:t>
      </w:r>
      <w:r>
        <w:rPr>
          <w:rFonts w:ascii="Palatino Linotype" w:hAnsi="Palatino Linotype" w:cstheme="minorHAnsi"/>
          <w:b/>
          <w:i/>
          <w:sz w:val="24"/>
          <w:szCs w:val="24"/>
        </w:rPr>
        <w:t>Adventure</w:t>
      </w:r>
      <w:r w:rsidR="005362DA" w:rsidRPr="00335A7D">
        <w:rPr>
          <w:rFonts w:ascii="Palatino Linotype" w:hAnsi="Palatino Linotype" w:cstheme="minorHAnsi"/>
          <w:sz w:val="24"/>
          <w:szCs w:val="24"/>
        </w:rPr>
        <w:t xml:space="preserve"> toys</w:t>
      </w:r>
      <w:r w:rsidR="005362DA">
        <w:rPr>
          <w:rFonts w:ascii="Palatino Linotype" w:hAnsi="Palatino Linotype" w:cstheme="minorHAnsi"/>
          <w:sz w:val="24"/>
          <w:szCs w:val="24"/>
        </w:rPr>
        <w:t xml:space="preserve"> out-</w:t>
      </w:r>
      <w:r w:rsidR="009C79CB" w:rsidRPr="00DA5F60">
        <w:rPr>
          <w:rFonts w:ascii="Palatino Linotype" w:hAnsi="Palatino Linotype" w:cstheme="minorHAnsi"/>
          <w:sz w:val="24"/>
          <w:szCs w:val="24"/>
        </w:rPr>
        <w:t xml:space="preserve">sold </w:t>
      </w:r>
      <w:r w:rsidR="005362DA">
        <w:rPr>
          <w:rFonts w:ascii="Palatino Linotype" w:hAnsi="Palatino Linotype" w:cstheme="minorHAnsi"/>
          <w:sz w:val="24"/>
          <w:szCs w:val="24"/>
        </w:rPr>
        <w:t xml:space="preserve">the top </w:t>
      </w:r>
      <w:r w:rsidR="005362DA" w:rsidRPr="007F0A24">
        <w:rPr>
          <w:rFonts w:ascii="Palatino Linotype" w:hAnsi="Palatino Linotype" w:cstheme="minorHAnsi"/>
          <w:sz w:val="24"/>
          <w:szCs w:val="24"/>
        </w:rPr>
        <w:t xml:space="preserve">action figure lines </w:t>
      </w:r>
      <w:r w:rsidR="007F0A24">
        <w:rPr>
          <w:rFonts w:ascii="Palatino Linotype" w:hAnsi="Palatino Linotype" w:cstheme="minorHAnsi"/>
          <w:sz w:val="24"/>
          <w:szCs w:val="24"/>
        </w:rPr>
        <w:t>in the U.S. and Europe</w:t>
      </w:r>
      <w:r w:rsidR="009C79CB" w:rsidRPr="00DA5F60">
        <w:rPr>
          <w:rFonts w:ascii="Palatino Linotype" w:hAnsi="Palatino Linotype" w:cstheme="minorHAnsi"/>
          <w:sz w:val="24"/>
          <w:szCs w:val="24"/>
        </w:rPr>
        <w:t>, including Beyblades, Star Wars and Tran</w:t>
      </w:r>
      <w:r w:rsidR="007F0A24">
        <w:rPr>
          <w:rFonts w:ascii="Palatino Linotype" w:hAnsi="Palatino Linotype" w:cstheme="minorHAnsi"/>
          <w:sz w:val="24"/>
          <w:szCs w:val="24"/>
        </w:rPr>
        <w:t>s</w:t>
      </w:r>
      <w:r w:rsidR="009C79CB" w:rsidRPr="00DA5F60">
        <w:rPr>
          <w:rFonts w:ascii="Palatino Linotype" w:hAnsi="Palatino Linotype" w:cstheme="minorHAnsi"/>
          <w:sz w:val="24"/>
          <w:szCs w:val="24"/>
        </w:rPr>
        <w:t>formers</w:t>
      </w:r>
      <w:r>
        <w:rPr>
          <w:rFonts w:ascii="Palatino Linotype" w:hAnsi="Palatino Linotype" w:cstheme="minorHAnsi"/>
          <w:sz w:val="24"/>
          <w:szCs w:val="24"/>
        </w:rPr>
        <w:t>.</w:t>
      </w:r>
      <w:r w:rsidR="009C79CB" w:rsidRPr="00FC5641">
        <w:rPr>
          <w:rFonts w:ascii="Palatino Linotype" w:hAnsi="Palatino Linotype" w:cstheme="minorHAnsi"/>
          <w:sz w:val="24"/>
          <w:szCs w:val="18"/>
        </w:rPr>
        <w:t>³</w:t>
      </w:r>
      <w:r w:rsidR="009C79CB">
        <w:rPr>
          <w:rFonts w:ascii="Palatino Linotype" w:hAnsi="Palatino Linotype" w:cstheme="minorHAnsi"/>
          <w:sz w:val="24"/>
          <w:szCs w:val="24"/>
        </w:rPr>
        <w:t xml:space="preserve"> </w:t>
      </w:r>
      <w:r>
        <w:rPr>
          <w:rFonts w:ascii="Palatino Linotype" w:hAnsi="Palatino Linotype" w:cstheme="minorHAnsi"/>
          <w:sz w:val="24"/>
          <w:szCs w:val="24"/>
        </w:rPr>
        <w:t xml:space="preserve">Additionally, </w:t>
      </w:r>
      <w:r w:rsidR="001E6C67">
        <w:rPr>
          <w:rFonts w:ascii="Palatino Linotype" w:hAnsi="Palatino Linotype" w:cstheme="minorHAnsi"/>
          <w:sz w:val="24"/>
          <w:szCs w:val="24"/>
        </w:rPr>
        <w:t xml:space="preserve">through </w:t>
      </w:r>
      <w:r w:rsidR="0048481F" w:rsidRPr="00DA5F60">
        <w:rPr>
          <w:rFonts w:ascii="Palatino Linotype" w:hAnsi="Palatino Linotype" w:cstheme="minorHAnsi"/>
          <w:sz w:val="24"/>
          <w:szCs w:val="24"/>
        </w:rPr>
        <w:t xml:space="preserve">January 2013, </w:t>
      </w:r>
      <w:r w:rsidR="0009473B" w:rsidRPr="00DA5F60">
        <w:rPr>
          <w:rFonts w:ascii="Palatino Linotype" w:hAnsi="Palatino Linotype" w:cstheme="minorHAnsi"/>
          <w:sz w:val="24"/>
          <w:szCs w:val="24"/>
        </w:rPr>
        <w:t xml:space="preserve">more than 100 million </w:t>
      </w:r>
      <w:r w:rsidR="0009473B" w:rsidRPr="00FC5641">
        <w:rPr>
          <w:rFonts w:ascii="Palatino Linotype" w:hAnsi="Palatino Linotype" w:cstheme="minorHAnsi"/>
          <w:i/>
          <w:sz w:val="24"/>
          <w:szCs w:val="24"/>
        </w:rPr>
        <w:t>Skylanders</w:t>
      </w:r>
      <w:r w:rsidR="0009473B" w:rsidRPr="00DA5F60">
        <w:rPr>
          <w:rFonts w:ascii="Palatino Linotype" w:hAnsi="Palatino Linotype" w:cstheme="minorHAnsi"/>
          <w:sz w:val="24"/>
          <w:szCs w:val="24"/>
        </w:rPr>
        <w:t xml:space="preserve"> </w:t>
      </w:r>
      <w:r w:rsidR="005362DA">
        <w:rPr>
          <w:rFonts w:ascii="Palatino Linotype" w:hAnsi="Palatino Linotype" w:cstheme="minorHAnsi"/>
          <w:sz w:val="24"/>
          <w:szCs w:val="24"/>
        </w:rPr>
        <w:t>toys</w:t>
      </w:r>
      <w:r w:rsidR="0009473B" w:rsidRPr="00DA5F60">
        <w:rPr>
          <w:rFonts w:ascii="Palatino Linotype" w:hAnsi="Palatino Linotype" w:cstheme="minorHAnsi"/>
          <w:sz w:val="24"/>
          <w:szCs w:val="24"/>
        </w:rPr>
        <w:t xml:space="preserve"> have been sold </w:t>
      </w:r>
      <w:r w:rsidR="00FB7789" w:rsidRPr="00DA5F60">
        <w:rPr>
          <w:rFonts w:ascii="Palatino Linotype" w:hAnsi="Palatino Linotype" w:cstheme="minorHAnsi"/>
          <w:sz w:val="24"/>
          <w:szCs w:val="24"/>
        </w:rPr>
        <w:t>at retail</w:t>
      </w:r>
      <w:r w:rsidR="008E0EFD" w:rsidRPr="00DA5F60">
        <w:rPr>
          <w:rFonts w:ascii="Palatino Linotype" w:hAnsi="Palatino Linotype" w:cstheme="minorHAnsi"/>
          <w:sz w:val="24"/>
          <w:szCs w:val="24"/>
        </w:rPr>
        <w:t>.</w:t>
      </w:r>
      <w:r w:rsidR="00A45681">
        <w:rPr>
          <w:rFonts w:ascii="Palatino Linotype" w:hAnsi="Palatino Linotype" w:cstheme="minorHAnsi"/>
          <w:sz w:val="24"/>
          <w:szCs w:val="24"/>
        </w:rPr>
        <w:t>²</w:t>
      </w:r>
      <w:r w:rsidR="004841FD" w:rsidRPr="00DA5F60">
        <w:rPr>
          <w:rFonts w:ascii="Palatino Linotype" w:hAnsi="Palatino Linotype" w:cstheme="minorHAnsi"/>
          <w:sz w:val="24"/>
          <w:szCs w:val="24"/>
          <w:vertAlign w:val="superscript"/>
        </w:rPr>
        <w:t xml:space="preserve"> </w:t>
      </w:r>
    </w:p>
    <w:p w14:paraId="71114204" w14:textId="77777777" w:rsidR="00DA5F60" w:rsidRDefault="00DA5F60" w:rsidP="00A877CA">
      <w:pPr>
        <w:spacing w:line="240" w:lineRule="auto"/>
        <w:contextualSpacing/>
        <w:jc w:val="both"/>
        <w:rPr>
          <w:rFonts w:ascii="Palatino Linotype" w:eastAsia="Times New Roman" w:hAnsi="Palatino Linotype" w:cs="Arial"/>
          <w:sz w:val="24"/>
          <w:szCs w:val="24"/>
        </w:rPr>
      </w:pPr>
    </w:p>
    <w:p w14:paraId="3E1E8FFC" w14:textId="77777777" w:rsidR="00645071" w:rsidRDefault="00645071" w:rsidP="00645071">
      <w:pPr>
        <w:spacing w:line="240" w:lineRule="auto"/>
        <w:contextualSpacing/>
        <w:jc w:val="both"/>
        <w:rPr>
          <w:rFonts w:ascii="Palatino Linotype" w:hAnsi="Palatino Linotype" w:cstheme="minorHAnsi"/>
          <w:sz w:val="24"/>
          <w:szCs w:val="24"/>
        </w:rPr>
      </w:pPr>
      <w:r w:rsidRPr="00DA5F60">
        <w:rPr>
          <w:rFonts w:ascii="Palatino Linotype" w:hAnsi="Palatino Linotype" w:cstheme="minorHAnsi"/>
          <w:sz w:val="24"/>
          <w:szCs w:val="24"/>
        </w:rPr>
        <w:t xml:space="preserve">“The </w:t>
      </w:r>
      <w:r w:rsidRPr="00FC5641">
        <w:rPr>
          <w:rFonts w:ascii="Palatino Linotype" w:hAnsi="Palatino Linotype" w:cstheme="minorHAnsi"/>
          <w:i/>
          <w:sz w:val="24"/>
          <w:szCs w:val="24"/>
        </w:rPr>
        <w:t>Skylanders</w:t>
      </w:r>
      <w:r w:rsidRPr="00DA5F60">
        <w:rPr>
          <w:rFonts w:ascii="Palatino Linotype" w:hAnsi="Palatino Linotype" w:cstheme="minorHAnsi"/>
          <w:sz w:val="24"/>
          <w:szCs w:val="24"/>
        </w:rPr>
        <w:t xml:space="preserve"> franchise </w:t>
      </w:r>
      <w:r w:rsidR="007F0A24">
        <w:rPr>
          <w:rFonts w:ascii="Palatino Linotype" w:hAnsi="Palatino Linotype" w:cstheme="minorHAnsi"/>
          <w:sz w:val="24"/>
          <w:szCs w:val="24"/>
        </w:rPr>
        <w:t>became the first kids’ videogame IP to cross the $1 billion mark in just 15 months</w:t>
      </w:r>
      <w:r w:rsidR="007F0A24" w:rsidRPr="007F0A24">
        <w:rPr>
          <w:rFonts w:ascii="Palatino Linotype" w:hAnsi="Palatino Linotype" w:cstheme="minorHAnsi"/>
          <w:sz w:val="32"/>
          <w:szCs w:val="24"/>
          <w:vertAlign w:val="superscript"/>
        </w:rPr>
        <w:t>4</w:t>
      </w:r>
      <w:r w:rsidR="007F0A24">
        <w:rPr>
          <w:rFonts w:ascii="Palatino Linotype" w:hAnsi="Palatino Linotype" w:cstheme="minorHAnsi"/>
          <w:sz w:val="24"/>
          <w:szCs w:val="24"/>
        </w:rPr>
        <w:t>,</w:t>
      </w:r>
      <w:r w:rsidR="007F0A24" w:rsidRPr="00DA5F60">
        <w:rPr>
          <w:rFonts w:ascii="Palatino Linotype" w:hAnsi="Palatino Linotype" w:cstheme="minorHAnsi"/>
          <w:sz w:val="24"/>
          <w:szCs w:val="24"/>
        </w:rPr>
        <w:t xml:space="preserve"> </w:t>
      </w:r>
      <w:r w:rsidRPr="00DA5F60">
        <w:rPr>
          <w:rFonts w:ascii="Palatino Linotype" w:hAnsi="Palatino Linotype" w:cstheme="minorHAnsi"/>
          <w:sz w:val="24"/>
          <w:szCs w:val="24"/>
        </w:rPr>
        <w:t xml:space="preserve">and </w:t>
      </w:r>
      <w:r w:rsidR="00F765B6">
        <w:rPr>
          <w:rFonts w:ascii="Palatino Linotype" w:hAnsi="Palatino Linotype" w:cstheme="minorHAnsi"/>
          <w:sz w:val="24"/>
          <w:szCs w:val="24"/>
        </w:rPr>
        <w:t xml:space="preserve">I think </w:t>
      </w:r>
      <w:r w:rsidRPr="00DA5F60">
        <w:rPr>
          <w:rFonts w:ascii="Palatino Linotype" w:hAnsi="Palatino Linotype" w:cstheme="minorHAnsi"/>
          <w:sz w:val="24"/>
          <w:szCs w:val="24"/>
        </w:rPr>
        <w:t xml:space="preserve">we </w:t>
      </w:r>
      <w:r>
        <w:rPr>
          <w:rFonts w:ascii="Palatino Linotype" w:hAnsi="Palatino Linotype" w:cstheme="minorHAnsi"/>
          <w:sz w:val="24"/>
          <w:szCs w:val="24"/>
        </w:rPr>
        <w:t xml:space="preserve">are </w:t>
      </w:r>
      <w:r w:rsidR="00F765B6">
        <w:rPr>
          <w:rFonts w:ascii="Palatino Linotype" w:hAnsi="Palatino Linotype" w:cstheme="minorHAnsi"/>
          <w:sz w:val="24"/>
          <w:szCs w:val="24"/>
        </w:rPr>
        <w:t xml:space="preserve">still </w:t>
      </w:r>
      <w:r>
        <w:rPr>
          <w:rFonts w:ascii="Palatino Linotype" w:hAnsi="Palatino Linotype" w:cstheme="minorHAnsi"/>
          <w:sz w:val="24"/>
          <w:szCs w:val="24"/>
        </w:rPr>
        <w:t>just starting to realize its</w:t>
      </w:r>
      <w:r w:rsidRPr="00DA5F60">
        <w:rPr>
          <w:rFonts w:ascii="Palatino Linotype" w:hAnsi="Palatino Linotype" w:cstheme="minorHAnsi"/>
          <w:sz w:val="24"/>
          <w:szCs w:val="24"/>
        </w:rPr>
        <w:t xml:space="preserve"> pot</w:t>
      </w:r>
      <w:r>
        <w:rPr>
          <w:rFonts w:ascii="Palatino Linotype" w:hAnsi="Palatino Linotype" w:cstheme="minorHAnsi"/>
          <w:sz w:val="24"/>
          <w:szCs w:val="24"/>
        </w:rPr>
        <w:t>ential</w:t>
      </w:r>
      <w:r w:rsidRPr="00DA5F60">
        <w:rPr>
          <w:rFonts w:ascii="Palatino Linotype" w:hAnsi="Palatino Linotype" w:cstheme="minorHAnsi"/>
          <w:sz w:val="24"/>
          <w:szCs w:val="24"/>
        </w:rPr>
        <w:t>,” said Eric Hirshberg, CEO of Activision Publishing, Inc. “</w:t>
      </w:r>
      <w:r w:rsidR="00FC5641">
        <w:rPr>
          <w:rFonts w:ascii="Palatino Linotype" w:hAnsi="Palatino Linotype" w:cs="Arial"/>
          <w:sz w:val="24"/>
          <w:szCs w:val="24"/>
        </w:rPr>
        <w:t xml:space="preserve">We knew that the simple, but magical idea, </w:t>
      </w:r>
      <w:r w:rsidRPr="009C79CB">
        <w:rPr>
          <w:rFonts w:ascii="Palatino Linotype" w:hAnsi="Palatino Linotype" w:cs="Arial"/>
          <w:sz w:val="24"/>
          <w:szCs w:val="24"/>
        </w:rPr>
        <w:t>of bringing you</w:t>
      </w:r>
      <w:r>
        <w:rPr>
          <w:rFonts w:ascii="Palatino Linotype" w:hAnsi="Palatino Linotype" w:cs="Arial"/>
          <w:sz w:val="24"/>
          <w:szCs w:val="24"/>
        </w:rPr>
        <w:t xml:space="preserve">r toys to life in a video game </w:t>
      </w:r>
      <w:r w:rsidRPr="009C79CB">
        <w:rPr>
          <w:rFonts w:ascii="Palatino Linotype" w:hAnsi="Palatino Linotype" w:cs="Arial"/>
          <w:sz w:val="24"/>
          <w:szCs w:val="24"/>
        </w:rPr>
        <w:t xml:space="preserve">could change both the video game and the toy industries, and more importantly, change the way kids play. </w:t>
      </w:r>
      <w:r w:rsidR="001E6C67">
        <w:rPr>
          <w:rFonts w:ascii="Palatino Linotype" w:hAnsi="Palatino Linotype" w:cs="Arial"/>
          <w:sz w:val="24"/>
          <w:szCs w:val="24"/>
        </w:rPr>
        <w:t xml:space="preserve">  </w:t>
      </w:r>
      <w:r w:rsidR="00FC5641">
        <w:rPr>
          <w:rFonts w:ascii="Palatino Linotype" w:hAnsi="Palatino Linotype" w:cs="Arial"/>
          <w:sz w:val="24"/>
          <w:szCs w:val="24"/>
        </w:rPr>
        <w:t xml:space="preserve">And this fall, we’re looking forward to delivering to fans </w:t>
      </w:r>
      <w:r w:rsidR="00FC5641">
        <w:rPr>
          <w:rFonts w:ascii="Palatino Linotype" w:hAnsi="Palatino Linotype" w:cstheme="minorHAnsi"/>
          <w:sz w:val="24"/>
          <w:szCs w:val="24"/>
        </w:rPr>
        <w:t xml:space="preserve">our latest </w:t>
      </w:r>
      <w:r w:rsidRPr="00DA5F60">
        <w:rPr>
          <w:rFonts w:ascii="Palatino Linotype" w:hAnsi="Palatino Linotype" w:cstheme="minorHAnsi"/>
          <w:sz w:val="24"/>
          <w:szCs w:val="24"/>
        </w:rPr>
        <w:t xml:space="preserve">break-through innovation, </w:t>
      </w:r>
      <w:r w:rsidRPr="00DA5F60">
        <w:rPr>
          <w:rFonts w:ascii="Palatino Linotype" w:hAnsi="Palatino Linotype" w:cstheme="minorHAnsi"/>
          <w:b/>
          <w:i/>
          <w:sz w:val="24"/>
          <w:szCs w:val="24"/>
        </w:rPr>
        <w:t>Skylanders SWAP Force</w:t>
      </w:r>
      <w:r w:rsidR="007F0A24">
        <w:rPr>
          <w:rFonts w:ascii="Palatino Linotype" w:hAnsi="Palatino Linotype" w:cstheme="minorHAnsi"/>
          <w:b/>
          <w:i/>
          <w:sz w:val="24"/>
          <w:szCs w:val="24"/>
        </w:rPr>
        <w:t>™</w:t>
      </w:r>
      <w:r w:rsidRPr="00DA5F60">
        <w:rPr>
          <w:rFonts w:ascii="Palatino Linotype" w:hAnsi="Palatino Linotype" w:cstheme="minorHAnsi"/>
          <w:b/>
          <w:i/>
          <w:sz w:val="24"/>
          <w:szCs w:val="24"/>
        </w:rPr>
        <w:t>,</w:t>
      </w:r>
      <w:r w:rsidRPr="00DA5F60">
        <w:rPr>
          <w:rFonts w:ascii="Palatino Linotype" w:hAnsi="Palatino Linotype" w:cstheme="minorHAnsi"/>
          <w:sz w:val="24"/>
          <w:szCs w:val="24"/>
        </w:rPr>
        <w:t xml:space="preserve"> which </w:t>
      </w:r>
      <w:r>
        <w:rPr>
          <w:rFonts w:ascii="Palatino Linotype" w:hAnsi="Palatino Linotype" w:cstheme="minorHAnsi"/>
          <w:sz w:val="24"/>
          <w:szCs w:val="24"/>
        </w:rPr>
        <w:t>lets kids customize their own characters, bringing toys to life to a whole new level</w:t>
      </w:r>
      <w:r w:rsidRPr="00DA5F60">
        <w:rPr>
          <w:rFonts w:ascii="Palatino Linotype" w:hAnsi="Palatino Linotype" w:cstheme="minorHAnsi"/>
          <w:sz w:val="24"/>
          <w:szCs w:val="24"/>
        </w:rPr>
        <w:t>.”</w:t>
      </w:r>
    </w:p>
    <w:p w14:paraId="35868C31" w14:textId="77777777" w:rsidR="00645071" w:rsidRDefault="00645071" w:rsidP="00645071">
      <w:pPr>
        <w:spacing w:line="240" w:lineRule="auto"/>
        <w:contextualSpacing/>
        <w:jc w:val="both"/>
        <w:rPr>
          <w:rFonts w:ascii="Palatino Linotype" w:hAnsi="Palatino Linotype" w:cstheme="minorHAnsi"/>
          <w:sz w:val="24"/>
          <w:szCs w:val="24"/>
        </w:rPr>
      </w:pPr>
    </w:p>
    <w:p w14:paraId="05BCFEE2" w14:textId="77777777" w:rsidR="00645071" w:rsidRPr="00645071" w:rsidRDefault="00645071" w:rsidP="00A877CA">
      <w:pPr>
        <w:spacing w:line="240" w:lineRule="auto"/>
        <w:contextualSpacing/>
        <w:jc w:val="both"/>
        <w:rPr>
          <w:rFonts w:ascii="Palatino Linotype" w:hAnsi="Palatino Linotype" w:cstheme="minorHAnsi"/>
          <w:sz w:val="24"/>
          <w:szCs w:val="24"/>
        </w:rPr>
      </w:pPr>
      <w:r w:rsidRPr="00DA5F60">
        <w:rPr>
          <w:rFonts w:ascii="Palatino Linotype" w:eastAsia="Times New Roman" w:hAnsi="Palatino Linotype" w:cs="Arial"/>
          <w:b/>
          <w:i/>
          <w:sz w:val="24"/>
          <w:szCs w:val="24"/>
        </w:rPr>
        <w:t>Skylanders SWAP Force</w:t>
      </w:r>
      <w:r>
        <w:rPr>
          <w:rFonts w:ascii="Palatino Linotype" w:eastAsia="Times New Roman" w:hAnsi="Palatino Linotype" w:cs="Arial"/>
          <w:sz w:val="24"/>
          <w:szCs w:val="24"/>
        </w:rPr>
        <w:t xml:space="preserve"> </w:t>
      </w:r>
      <w:r w:rsidR="005362DA" w:rsidRPr="00DA5F60">
        <w:rPr>
          <w:rFonts w:ascii="Palatino Linotype" w:hAnsi="Palatino Linotype"/>
          <w:sz w:val="24"/>
          <w:szCs w:val="24"/>
        </w:rPr>
        <w:t xml:space="preserve">lets Portal Masters reconfigure 16 </w:t>
      </w:r>
      <w:r w:rsidR="005362DA">
        <w:rPr>
          <w:rFonts w:ascii="Palatino Linotype" w:hAnsi="Palatino Linotype"/>
          <w:sz w:val="24"/>
          <w:szCs w:val="24"/>
        </w:rPr>
        <w:t xml:space="preserve">special </w:t>
      </w:r>
      <w:r w:rsidR="005362DA" w:rsidRPr="00DA5F60">
        <w:rPr>
          <w:rFonts w:ascii="Palatino Linotype" w:hAnsi="Palatino Linotype"/>
          <w:i/>
          <w:sz w:val="24"/>
          <w:szCs w:val="24"/>
        </w:rPr>
        <w:t>SWAP Force</w:t>
      </w:r>
      <w:r w:rsidR="007F0A24">
        <w:rPr>
          <w:rFonts w:ascii="Palatino Linotype" w:hAnsi="Palatino Linotype"/>
          <w:i/>
          <w:sz w:val="24"/>
          <w:szCs w:val="24"/>
        </w:rPr>
        <w:t>™</w:t>
      </w:r>
      <w:r w:rsidR="005362DA">
        <w:rPr>
          <w:rFonts w:ascii="Palatino Linotype" w:hAnsi="Palatino Linotype"/>
          <w:sz w:val="24"/>
          <w:szCs w:val="24"/>
        </w:rPr>
        <w:t xml:space="preserve"> characters into more than </w:t>
      </w:r>
      <w:r w:rsidR="005362DA" w:rsidRPr="00DA5F60">
        <w:rPr>
          <w:rFonts w:ascii="Palatino Linotype" w:hAnsi="Palatino Linotype"/>
          <w:sz w:val="24"/>
          <w:szCs w:val="24"/>
        </w:rPr>
        <w:t xml:space="preserve">250 unique combinations.  Kids can mix and match characters’ </w:t>
      </w:r>
      <w:r w:rsidR="00C367DB">
        <w:rPr>
          <w:rFonts w:ascii="Palatino Linotype" w:hAnsi="Palatino Linotype"/>
          <w:sz w:val="24"/>
          <w:szCs w:val="24"/>
        </w:rPr>
        <w:t xml:space="preserve">powers and moves </w:t>
      </w:r>
      <w:r w:rsidR="005362DA" w:rsidRPr="002B14A7">
        <w:rPr>
          <w:rFonts w:ascii="Palatino Linotype" w:hAnsi="Palatino Linotype"/>
          <w:sz w:val="24"/>
          <w:szCs w:val="24"/>
        </w:rPr>
        <w:t>and then bring them to life in the game</w:t>
      </w:r>
      <w:r>
        <w:rPr>
          <w:rFonts w:ascii="Palatino Linotype" w:hAnsi="Palatino Linotype" w:cstheme="minorHAnsi"/>
          <w:sz w:val="24"/>
          <w:szCs w:val="24"/>
        </w:rPr>
        <w:t xml:space="preserve">. </w:t>
      </w:r>
      <w:r>
        <w:rPr>
          <w:rFonts w:ascii="Palatino Linotype" w:hAnsi="Palatino Linotype" w:cs="Helvetica Neue"/>
          <w:sz w:val="24"/>
          <w:szCs w:val="24"/>
        </w:rPr>
        <w:t xml:space="preserve">In addition to the </w:t>
      </w:r>
      <w:r w:rsidR="00335A7D" w:rsidRPr="00335A7D">
        <w:rPr>
          <w:rFonts w:ascii="Palatino Linotype" w:hAnsi="Palatino Linotype" w:cs="Helvetica Neue"/>
          <w:sz w:val="24"/>
          <w:szCs w:val="24"/>
        </w:rPr>
        <w:t xml:space="preserve">new </w:t>
      </w:r>
      <w:r w:rsidR="00335A7D" w:rsidRPr="00335A7D">
        <w:rPr>
          <w:rFonts w:ascii="Palatino Linotype" w:hAnsi="Palatino Linotype" w:cs="Helvetica Neue"/>
          <w:i/>
          <w:sz w:val="24"/>
          <w:szCs w:val="24"/>
        </w:rPr>
        <w:t>SWAP Force</w:t>
      </w:r>
      <w:r w:rsidR="00335A7D" w:rsidRPr="00335A7D">
        <w:rPr>
          <w:rFonts w:ascii="Palatino Linotype" w:hAnsi="Palatino Linotype" w:cs="Helvetica Neue"/>
          <w:sz w:val="24"/>
          <w:szCs w:val="24"/>
        </w:rPr>
        <w:t xml:space="preserve"> characters, </w:t>
      </w:r>
      <w:r>
        <w:rPr>
          <w:rFonts w:ascii="Palatino Linotype" w:hAnsi="Palatino Linotype" w:cs="Helvetica Neue"/>
          <w:sz w:val="24"/>
          <w:szCs w:val="24"/>
        </w:rPr>
        <w:t>the game</w:t>
      </w:r>
      <w:r w:rsidR="00335A7D" w:rsidRPr="00335A7D">
        <w:rPr>
          <w:rFonts w:ascii="Palatino Linotype" w:hAnsi="Palatino Linotype" w:cs="Helvetica Neue"/>
          <w:b/>
          <w:i/>
          <w:sz w:val="24"/>
          <w:szCs w:val="24"/>
        </w:rPr>
        <w:t xml:space="preserve"> </w:t>
      </w:r>
      <w:r w:rsidR="00335A7D" w:rsidRPr="00335A7D">
        <w:rPr>
          <w:rFonts w:ascii="Palatino Linotype" w:hAnsi="Palatino Linotype" w:cs="Helvetica Neue"/>
          <w:sz w:val="24"/>
          <w:szCs w:val="24"/>
        </w:rPr>
        <w:t>features 32 core Skylanders characters (16 completely new Skylan</w:t>
      </w:r>
      <w:r w:rsidR="00C367DB">
        <w:rPr>
          <w:rFonts w:ascii="Palatino Linotype" w:hAnsi="Palatino Linotype" w:cs="Helvetica Neue"/>
          <w:sz w:val="24"/>
          <w:szCs w:val="24"/>
        </w:rPr>
        <w:t xml:space="preserve">ders </w:t>
      </w:r>
      <w:r w:rsidR="007F0A24">
        <w:rPr>
          <w:rFonts w:ascii="Palatino Linotype" w:hAnsi="Palatino Linotype" w:cs="Helvetica Neue"/>
          <w:sz w:val="24"/>
          <w:szCs w:val="24"/>
        </w:rPr>
        <w:t xml:space="preserve">characters </w:t>
      </w:r>
      <w:r w:rsidR="00C367DB">
        <w:rPr>
          <w:rFonts w:ascii="Palatino Linotype" w:hAnsi="Palatino Linotype" w:cs="Helvetica Neue"/>
          <w:sz w:val="24"/>
          <w:szCs w:val="24"/>
        </w:rPr>
        <w:t>and 16 new versions of fan-</w:t>
      </w:r>
      <w:r w:rsidR="00335A7D" w:rsidRPr="00335A7D">
        <w:rPr>
          <w:rFonts w:ascii="Palatino Linotype" w:hAnsi="Palatino Linotype" w:cs="Helvetica Neue"/>
          <w:sz w:val="24"/>
          <w:szCs w:val="24"/>
        </w:rPr>
        <w:t>favorite characters from previous games) and eight new</w:t>
      </w:r>
      <w:r w:rsidR="00335A7D" w:rsidRPr="00B05800">
        <w:rPr>
          <w:rFonts w:ascii="Palatino Linotype" w:hAnsi="Palatino Linotype" w:cs="Helvetica Neue"/>
          <w:i/>
          <w:sz w:val="24"/>
          <w:szCs w:val="24"/>
        </w:rPr>
        <w:t xml:space="preserve"> LightCore</w:t>
      </w:r>
      <w:r w:rsidR="00335A7D" w:rsidRPr="00335A7D">
        <w:rPr>
          <w:rFonts w:ascii="Palatino Linotype" w:hAnsi="Palatino Linotype" w:cs="Helvetica Neue"/>
          <w:sz w:val="24"/>
          <w:szCs w:val="24"/>
        </w:rPr>
        <w:t xml:space="preserve">™ characters.  </w:t>
      </w:r>
    </w:p>
    <w:p w14:paraId="3E8AD7BA" w14:textId="77777777" w:rsidR="00645071" w:rsidRDefault="00645071" w:rsidP="00645071">
      <w:pPr>
        <w:spacing w:line="240" w:lineRule="auto"/>
        <w:contextualSpacing/>
        <w:jc w:val="both"/>
        <w:rPr>
          <w:rFonts w:ascii="Palatino Linotype" w:hAnsi="Palatino Linotype" w:cs="Helvetica Neue"/>
          <w:sz w:val="24"/>
          <w:szCs w:val="24"/>
        </w:rPr>
      </w:pPr>
    </w:p>
    <w:sdt>
      <w:sdtPr>
        <w:rPr>
          <w:i/>
        </w:rPr>
        <w:id w:val="545185384"/>
        <w:docPartObj>
          <w:docPartGallery w:val="Page Numbers (Bottom of Page)"/>
          <w:docPartUnique/>
        </w:docPartObj>
      </w:sdtPr>
      <w:sdtContent>
        <w:sdt>
          <w:sdtPr>
            <w:rPr>
              <w:i/>
            </w:rPr>
            <w:id w:val="565050523"/>
            <w:docPartObj>
              <w:docPartGallery w:val="Page Numbers (Top of Page)"/>
              <w:docPartUnique/>
            </w:docPartObj>
          </w:sdtPr>
          <w:sdtContent>
            <w:p w14:paraId="6F82DA2D" w14:textId="77777777" w:rsidR="007F3769" w:rsidRDefault="007F3769" w:rsidP="00B32FC2">
              <w:pPr>
                <w:pStyle w:val="Footer"/>
                <w:ind w:left="720"/>
                <w:jc w:val="right"/>
                <w:rPr>
                  <w:i/>
                </w:rPr>
              </w:pPr>
            </w:p>
            <w:p w14:paraId="09F8E7DD" w14:textId="77777777" w:rsidR="007F3769" w:rsidRDefault="007F3769">
              <w:pPr>
                <w:rPr>
                  <w:i/>
                </w:rPr>
              </w:pPr>
              <w:r>
                <w:rPr>
                  <w:i/>
                </w:rPr>
                <w:br w:type="page"/>
              </w:r>
            </w:p>
            <w:p w14:paraId="2CE3B1F9" w14:textId="77777777" w:rsidR="00EE3EB4" w:rsidRPr="00B32FC2" w:rsidRDefault="00EE3EB4" w:rsidP="00B32FC2">
              <w:pPr>
                <w:pStyle w:val="Footer"/>
                <w:ind w:left="720"/>
                <w:jc w:val="right"/>
                <w:rPr>
                  <w:i/>
                </w:rPr>
              </w:pPr>
              <w:r w:rsidRPr="00B32FC2">
                <w:rPr>
                  <w:rFonts w:ascii="Palatino Linotype" w:hAnsi="Palatino Linotype"/>
                  <w:i/>
                </w:rPr>
                <w:lastRenderedPageBreak/>
                <w:t xml:space="preserve">Page </w:t>
              </w:r>
              <w:r w:rsidR="00B32FC2" w:rsidRPr="00B32FC2">
                <w:rPr>
                  <w:rFonts w:ascii="Palatino Linotype" w:hAnsi="Palatino Linotype"/>
                  <w:i/>
                </w:rPr>
                <w:t>1</w:t>
              </w:r>
              <w:r w:rsidRPr="00B32FC2">
                <w:rPr>
                  <w:rFonts w:ascii="Palatino Linotype" w:hAnsi="Palatino Linotype"/>
                  <w:i/>
                </w:rPr>
                <w:t xml:space="preserve"> of </w:t>
              </w:r>
              <w:r w:rsidR="00B32FC2" w:rsidRPr="00B32FC2">
                <w:rPr>
                  <w:rFonts w:ascii="Palatino Linotype" w:hAnsi="Palatino Linotype"/>
                  <w:i/>
                </w:rPr>
                <w:t>2</w:t>
              </w:r>
            </w:p>
          </w:sdtContent>
        </w:sdt>
      </w:sdtContent>
    </w:sdt>
    <w:p w14:paraId="362F6923" w14:textId="77777777" w:rsidR="001E6C67" w:rsidRDefault="001E6C67" w:rsidP="00C367DB">
      <w:pPr>
        <w:spacing w:line="240" w:lineRule="auto"/>
        <w:contextualSpacing/>
        <w:jc w:val="both"/>
        <w:rPr>
          <w:rFonts w:ascii="Palatino Linotype" w:hAnsi="Palatino Linotype"/>
          <w:sz w:val="24"/>
          <w:szCs w:val="24"/>
        </w:rPr>
      </w:pPr>
    </w:p>
    <w:p w14:paraId="53E128B9" w14:textId="77777777" w:rsidR="00C367DB" w:rsidRDefault="00645071" w:rsidP="00C367DB">
      <w:pPr>
        <w:spacing w:line="240" w:lineRule="auto"/>
        <w:contextualSpacing/>
        <w:jc w:val="both"/>
        <w:rPr>
          <w:rFonts w:ascii="Palatino Linotype" w:hAnsi="Palatino Linotype" w:cs="Helvetica Neue"/>
          <w:sz w:val="24"/>
          <w:szCs w:val="24"/>
        </w:rPr>
      </w:pPr>
      <w:r w:rsidRPr="002B14A7">
        <w:rPr>
          <w:rFonts w:ascii="Palatino Linotype" w:hAnsi="Palatino Linotype"/>
          <w:sz w:val="24"/>
          <w:szCs w:val="24"/>
        </w:rPr>
        <w:t xml:space="preserve">Fans of the franchise also can play </w:t>
      </w:r>
      <w:r w:rsidRPr="002B14A7">
        <w:rPr>
          <w:rFonts w:ascii="Palatino Linotype" w:hAnsi="Palatino Linotype"/>
          <w:b/>
          <w:i/>
          <w:sz w:val="24"/>
          <w:szCs w:val="24"/>
        </w:rPr>
        <w:t>Skylanders SWAP Force</w:t>
      </w:r>
      <w:r w:rsidRPr="002B14A7">
        <w:rPr>
          <w:rFonts w:ascii="Palatino Linotype" w:hAnsi="Palatino Linotype"/>
          <w:sz w:val="24"/>
          <w:szCs w:val="24"/>
        </w:rPr>
        <w:t xml:space="preserve"> with their entire collection of </w:t>
      </w:r>
      <w:r w:rsidR="00C367DB">
        <w:rPr>
          <w:rFonts w:ascii="Palatino Linotype" w:hAnsi="Palatino Linotype"/>
          <w:sz w:val="24"/>
          <w:szCs w:val="24"/>
        </w:rPr>
        <w:t>toys</w:t>
      </w:r>
      <w:r w:rsidRPr="002B14A7">
        <w:rPr>
          <w:rFonts w:ascii="Palatino Linotype" w:hAnsi="Palatino Linotype"/>
          <w:sz w:val="24"/>
          <w:szCs w:val="24"/>
        </w:rPr>
        <w:t xml:space="preserve"> from both </w:t>
      </w:r>
      <w:r w:rsidRPr="002B14A7">
        <w:rPr>
          <w:rFonts w:ascii="Palatino Linotype" w:hAnsi="Palatino Linotype"/>
          <w:i/>
          <w:sz w:val="24"/>
          <w:szCs w:val="24"/>
        </w:rPr>
        <w:t>Skylanders Spyro’s Adventure</w:t>
      </w:r>
      <w:r w:rsidRPr="002B14A7">
        <w:rPr>
          <w:rFonts w:ascii="Palatino Linotype" w:hAnsi="Palatino Linotype"/>
          <w:sz w:val="24"/>
          <w:szCs w:val="24"/>
        </w:rPr>
        <w:t xml:space="preserve"> and </w:t>
      </w:r>
      <w:r w:rsidRPr="002B14A7">
        <w:rPr>
          <w:rFonts w:ascii="Palatino Linotype" w:hAnsi="Palatino Linotype"/>
          <w:i/>
          <w:sz w:val="24"/>
          <w:szCs w:val="24"/>
        </w:rPr>
        <w:t>Skylanders Giants</w:t>
      </w:r>
      <w:r w:rsidRPr="002B14A7">
        <w:rPr>
          <w:rFonts w:ascii="Palatino Linotype" w:hAnsi="Palatino Linotype"/>
          <w:sz w:val="24"/>
          <w:szCs w:val="24"/>
        </w:rPr>
        <w:t xml:space="preserve">, now with the added capability of </w:t>
      </w:r>
      <w:r w:rsidRPr="002B14A7">
        <w:rPr>
          <w:rFonts w:ascii="Palatino Linotype" w:hAnsi="Palatino Linotype" w:cs="Helvetica Neue"/>
          <w:sz w:val="24"/>
          <w:szCs w:val="24"/>
        </w:rPr>
        <w:t>jumping.</w:t>
      </w:r>
      <w:r>
        <w:rPr>
          <w:rFonts w:ascii="Palatino Linotype" w:hAnsi="Palatino Linotype" w:cstheme="minorHAnsi"/>
          <w:sz w:val="24"/>
          <w:szCs w:val="24"/>
        </w:rPr>
        <w:t xml:space="preserve"> </w:t>
      </w:r>
      <w:r w:rsidR="005362DA" w:rsidRPr="00335A7D">
        <w:rPr>
          <w:rFonts w:ascii="Palatino Linotype" w:hAnsi="Palatino Linotype" w:cs="Helvetica Neue"/>
          <w:sz w:val="24"/>
          <w:szCs w:val="24"/>
        </w:rPr>
        <w:t xml:space="preserve">The new </w:t>
      </w:r>
      <w:r w:rsidR="00DA5F60" w:rsidRPr="00335A7D">
        <w:rPr>
          <w:rFonts w:ascii="Palatino Linotype" w:hAnsi="Palatino Linotype" w:cs="Helvetica Neue"/>
          <w:sz w:val="24"/>
          <w:szCs w:val="24"/>
        </w:rPr>
        <w:t>game</w:t>
      </w:r>
      <w:r w:rsidR="00DA5F60" w:rsidRPr="00335A7D">
        <w:rPr>
          <w:rFonts w:ascii="Palatino Linotype" w:hAnsi="Palatino Linotype" w:cs="Helvetica Neue"/>
          <w:b/>
          <w:i/>
          <w:sz w:val="24"/>
          <w:szCs w:val="24"/>
        </w:rPr>
        <w:t xml:space="preserve"> </w:t>
      </w:r>
      <w:r w:rsidR="00DA5F60" w:rsidRPr="00335A7D">
        <w:rPr>
          <w:rFonts w:ascii="Palatino Linotype" w:hAnsi="Palatino Linotype" w:cs="Helvetica Neue"/>
          <w:sz w:val="24"/>
          <w:szCs w:val="24"/>
        </w:rPr>
        <w:t xml:space="preserve">also delivers </w:t>
      </w:r>
      <w:r w:rsidR="00DA5F60" w:rsidRPr="00335A7D">
        <w:rPr>
          <w:rFonts w:ascii="Palatino Linotype" w:hAnsi="Palatino Linotype"/>
          <w:sz w:val="24"/>
          <w:szCs w:val="24"/>
        </w:rPr>
        <w:t>high-resolution graphics that bring detailed characters and rich environments to life, immersing players in the gameplay like never</w:t>
      </w:r>
      <w:r w:rsidR="00DA5F60" w:rsidRPr="00DA5F60">
        <w:rPr>
          <w:rFonts w:ascii="Palatino Linotype" w:hAnsi="Palatino Linotype"/>
          <w:sz w:val="24"/>
          <w:szCs w:val="24"/>
        </w:rPr>
        <w:t xml:space="preserve"> before.  </w:t>
      </w:r>
      <w:r w:rsidR="00DA5F60" w:rsidRPr="00DA5F60">
        <w:rPr>
          <w:rFonts w:ascii="Palatino Linotype" w:hAnsi="Palatino Linotype" w:cs="Helvetica Neue"/>
          <w:sz w:val="24"/>
          <w:szCs w:val="24"/>
        </w:rPr>
        <w:t xml:space="preserve"> </w:t>
      </w:r>
    </w:p>
    <w:p w14:paraId="7FE42635" w14:textId="77777777" w:rsidR="00C367DB" w:rsidRDefault="00C367DB" w:rsidP="003C7E44">
      <w:pPr>
        <w:spacing w:after="0" w:line="360" w:lineRule="auto"/>
        <w:contextualSpacing/>
        <w:jc w:val="both"/>
        <w:rPr>
          <w:rFonts w:ascii="Palatino Linotype" w:hAnsi="Palatino Linotype" w:cs="Helvetica Neue"/>
          <w:sz w:val="24"/>
          <w:szCs w:val="24"/>
        </w:rPr>
      </w:pPr>
    </w:p>
    <w:p w14:paraId="6E9AB9C2" w14:textId="77777777" w:rsidR="00A877CA" w:rsidRDefault="00C367DB" w:rsidP="00C367DB">
      <w:pPr>
        <w:spacing w:line="240" w:lineRule="auto"/>
        <w:contextualSpacing/>
        <w:jc w:val="both"/>
        <w:rPr>
          <w:rFonts w:ascii="Palatino Linotype" w:hAnsi="Palatino Linotype"/>
          <w:sz w:val="24"/>
          <w:szCs w:val="24"/>
        </w:rPr>
      </w:pPr>
      <w:r>
        <w:rPr>
          <w:rFonts w:ascii="Palatino Linotype" w:hAnsi="Palatino Linotype"/>
          <w:sz w:val="24"/>
          <w:szCs w:val="24"/>
        </w:rPr>
        <w:t xml:space="preserve">The recently revealed </w:t>
      </w:r>
      <w:r w:rsidR="00645071" w:rsidRPr="00C367DB">
        <w:rPr>
          <w:rFonts w:ascii="Palatino Linotype" w:hAnsi="Palatino Linotype"/>
          <w:b/>
          <w:i/>
          <w:sz w:val="24"/>
          <w:szCs w:val="24"/>
        </w:rPr>
        <w:t>Skylanders SWAP Force</w:t>
      </w:r>
      <w:r w:rsidR="00645071" w:rsidRPr="00C367DB">
        <w:rPr>
          <w:rFonts w:ascii="Palatino Linotype" w:hAnsi="Palatino Linotype"/>
          <w:sz w:val="24"/>
          <w:szCs w:val="24"/>
        </w:rPr>
        <w:t xml:space="preserve"> will be featured at Toy Fair 2013, February 10-13 at the Javits Center in New York City in booth 3061.</w:t>
      </w:r>
    </w:p>
    <w:p w14:paraId="585D804A" w14:textId="77777777" w:rsidR="007D0F55" w:rsidRPr="00C367DB" w:rsidRDefault="007D0F55" w:rsidP="00C367DB">
      <w:pPr>
        <w:spacing w:line="240" w:lineRule="auto"/>
        <w:contextualSpacing/>
        <w:jc w:val="both"/>
        <w:rPr>
          <w:rFonts w:ascii="Palatino Linotype" w:hAnsi="Palatino Linotype" w:cs="Helvetica Neue"/>
          <w:sz w:val="24"/>
          <w:szCs w:val="24"/>
        </w:rPr>
      </w:pPr>
    </w:p>
    <w:p w14:paraId="5114B0FE" w14:textId="77777777" w:rsidR="00D966AA" w:rsidRPr="006B439E" w:rsidRDefault="00D966AA" w:rsidP="00A877CA">
      <w:pPr>
        <w:widowControl w:val="0"/>
        <w:autoSpaceDE w:val="0"/>
        <w:autoSpaceDN w:val="0"/>
        <w:adjustRightInd w:val="0"/>
        <w:spacing w:line="240" w:lineRule="auto"/>
        <w:contextualSpacing/>
        <w:jc w:val="both"/>
        <w:rPr>
          <w:rFonts w:ascii="Palatino Linotype" w:hAnsi="Palatino Linotype" w:cs="Helvetica Neue"/>
          <w:b/>
          <w:bCs/>
          <w:sz w:val="24"/>
          <w:szCs w:val="24"/>
        </w:rPr>
      </w:pPr>
      <w:r w:rsidRPr="006B439E">
        <w:rPr>
          <w:rFonts w:ascii="Palatino Linotype" w:hAnsi="Palatino Linotype" w:cs="Helvetica Neue"/>
          <w:b/>
          <w:bCs/>
          <w:sz w:val="24"/>
          <w:szCs w:val="24"/>
        </w:rPr>
        <w:t>About</w:t>
      </w:r>
      <w:r w:rsidR="007F0A24" w:rsidRPr="006B439E">
        <w:rPr>
          <w:rFonts w:ascii="Palatino Linotype" w:hAnsi="Palatino Linotype" w:cs="Helvetica Neue"/>
          <w:b/>
          <w:bCs/>
          <w:sz w:val="24"/>
          <w:szCs w:val="24"/>
        </w:rPr>
        <w:t xml:space="preserve"> the</w:t>
      </w:r>
      <w:r w:rsidRPr="006B439E">
        <w:rPr>
          <w:rFonts w:ascii="Palatino Linotype" w:hAnsi="Palatino Linotype" w:cs="Helvetica Neue"/>
          <w:b/>
          <w:bCs/>
          <w:sz w:val="24"/>
          <w:szCs w:val="24"/>
        </w:rPr>
        <w:t xml:space="preserve"> </w:t>
      </w:r>
      <w:r w:rsidRPr="006B439E">
        <w:rPr>
          <w:rFonts w:ascii="Palatino Linotype" w:hAnsi="Palatino Linotype" w:cs="Helvetica Neue"/>
          <w:b/>
          <w:bCs/>
          <w:i/>
          <w:sz w:val="24"/>
          <w:szCs w:val="24"/>
        </w:rPr>
        <w:t>Skylanders</w:t>
      </w:r>
      <w:r w:rsidR="007F0A24" w:rsidRPr="006B439E">
        <w:rPr>
          <w:rFonts w:ascii="Palatino Linotype" w:hAnsi="Palatino Linotype" w:cs="Helvetica Neue"/>
          <w:b/>
          <w:bCs/>
          <w:sz w:val="24"/>
          <w:szCs w:val="24"/>
        </w:rPr>
        <w:t xml:space="preserve"> Franchise</w:t>
      </w:r>
    </w:p>
    <w:p w14:paraId="21D6DB3D" w14:textId="7221FDD4" w:rsidR="00D966AA" w:rsidRPr="006B439E" w:rsidRDefault="00D966AA" w:rsidP="006B439E">
      <w:pPr>
        <w:spacing w:after="0" w:line="240" w:lineRule="auto"/>
        <w:jc w:val="both"/>
        <w:rPr>
          <w:rStyle w:val="Hyperlink"/>
          <w:rFonts w:ascii="Palatino Linotype" w:hAnsi="Palatino Linotype" w:cs="Calibri"/>
          <w:color w:val="auto"/>
          <w:sz w:val="24"/>
          <w:szCs w:val="24"/>
          <w:u w:val="none"/>
        </w:rPr>
      </w:pPr>
      <w:r w:rsidRPr="006B439E">
        <w:rPr>
          <w:rFonts w:ascii="Palatino Linotype" w:hAnsi="Palatino Linotype" w:cs="Helvetica Neue"/>
          <w:bCs/>
          <w:sz w:val="24"/>
          <w:szCs w:val="24"/>
        </w:rPr>
        <w:t>In 2011,</w:t>
      </w:r>
      <w:r w:rsidRPr="006B439E">
        <w:rPr>
          <w:rFonts w:ascii="Palatino Linotype" w:hAnsi="Palatino Linotype" w:cs="Helvetica Neue"/>
          <w:b/>
          <w:bCs/>
          <w:i/>
          <w:sz w:val="24"/>
          <w:szCs w:val="24"/>
        </w:rPr>
        <w:t xml:space="preserve"> </w:t>
      </w:r>
      <w:r w:rsidRPr="006B439E">
        <w:rPr>
          <w:rFonts w:ascii="Palatino Linotype" w:hAnsi="Palatino Linotype" w:cs="Helvetica Neue"/>
          <w:bCs/>
          <w:i/>
          <w:sz w:val="24"/>
          <w:szCs w:val="24"/>
        </w:rPr>
        <w:t>Skylanders Spyro’s Adventure</w:t>
      </w:r>
      <w:r w:rsidRPr="006B439E">
        <w:rPr>
          <w:rFonts w:ascii="Palatino Linotype" w:hAnsi="Palatino Linotype" w:cs="Helvetica Neue"/>
          <w:bCs/>
          <w:sz w:val="24"/>
          <w:szCs w:val="24"/>
        </w:rPr>
        <w:t xml:space="preserve"> originated a new play pattern that seamlessly bridged physical and virtual worlds across multiple platforms and became the top-selling kids’ videogame of the year</w:t>
      </w:r>
      <w:r w:rsidRPr="006B439E">
        <w:rPr>
          <w:rFonts w:ascii="Palatino Linotype" w:hAnsi="Palatino Linotype" w:cs="Helvetica Neue"/>
          <w:bCs/>
          <w:sz w:val="24"/>
          <w:szCs w:val="24"/>
          <w:vertAlign w:val="superscript"/>
        </w:rPr>
        <w:t>2</w:t>
      </w:r>
      <w:r w:rsidRPr="006B439E">
        <w:rPr>
          <w:rFonts w:ascii="Palatino Linotype" w:hAnsi="Palatino Linotype" w:cs="Helvetica Neue"/>
          <w:bCs/>
          <w:sz w:val="24"/>
          <w:szCs w:val="24"/>
        </w:rPr>
        <w:t xml:space="preserve">. In October of 2012, </w:t>
      </w:r>
      <w:r w:rsidRPr="006B439E">
        <w:rPr>
          <w:rFonts w:ascii="Palatino Linotype" w:hAnsi="Palatino Linotype" w:cs="Helvetica Neue"/>
          <w:bCs/>
          <w:i/>
          <w:sz w:val="24"/>
          <w:szCs w:val="24"/>
        </w:rPr>
        <w:t>Skylanders Giants</w:t>
      </w:r>
      <w:r w:rsidRPr="006B439E">
        <w:rPr>
          <w:rFonts w:ascii="Palatino Linotype" w:hAnsi="Palatino Linotype" w:cs="Helvetica Neue"/>
          <w:bCs/>
          <w:sz w:val="24"/>
          <w:szCs w:val="24"/>
        </w:rPr>
        <w:t xml:space="preserve"> further evolved the genre and added the mega-sized Giants and </w:t>
      </w:r>
      <w:r w:rsidRPr="006B439E">
        <w:rPr>
          <w:rFonts w:ascii="Palatino Linotype" w:hAnsi="Palatino Linotype" w:cs="Helvetica Neue"/>
          <w:bCs/>
          <w:i/>
          <w:sz w:val="24"/>
          <w:szCs w:val="24"/>
        </w:rPr>
        <w:t>LightCore</w:t>
      </w:r>
      <w:r w:rsidRPr="006B439E">
        <w:rPr>
          <w:rFonts w:ascii="Palatino Linotype" w:hAnsi="Palatino Linotype" w:cs="Helvetica Neue"/>
          <w:b/>
          <w:bCs/>
          <w:i/>
          <w:sz w:val="24"/>
          <w:szCs w:val="24"/>
        </w:rPr>
        <w:t>™</w:t>
      </w:r>
      <w:r w:rsidRPr="006B439E">
        <w:rPr>
          <w:rFonts w:ascii="Palatino Linotype" w:hAnsi="Palatino Linotype" w:cs="Helvetica Neue"/>
          <w:bCs/>
          <w:sz w:val="24"/>
          <w:szCs w:val="24"/>
        </w:rPr>
        <w:t xml:space="preserve"> characters to the collection of interaction figures</w:t>
      </w:r>
      <w:r w:rsidR="00A877CA" w:rsidRPr="006B439E">
        <w:rPr>
          <w:rFonts w:ascii="Palatino Linotype" w:hAnsi="Palatino Linotype" w:cs="Helvetica Neue"/>
          <w:bCs/>
          <w:sz w:val="24"/>
          <w:szCs w:val="24"/>
        </w:rPr>
        <w:t>.</w:t>
      </w:r>
      <w:r w:rsidRPr="006B439E">
        <w:rPr>
          <w:rFonts w:ascii="Palatino Linotype" w:hAnsi="Palatino Linotype" w:cs="Helvetica Neue"/>
          <w:bCs/>
          <w:sz w:val="24"/>
          <w:szCs w:val="24"/>
        </w:rPr>
        <w:t xml:space="preserve"> </w:t>
      </w:r>
      <w:r w:rsidR="006B439E" w:rsidRPr="006B439E">
        <w:rPr>
          <w:rFonts w:ascii="Palatino Linotype" w:hAnsi="Palatino Linotype" w:cstheme="minorHAnsi"/>
          <w:b/>
          <w:i/>
          <w:sz w:val="24"/>
          <w:szCs w:val="24"/>
        </w:rPr>
        <w:t>Skylanders Giants™</w:t>
      </w:r>
      <w:r w:rsidR="006B439E" w:rsidRPr="006B439E">
        <w:rPr>
          <w:rFonts w:ascii="Palatino Linotype" w:hAnsi="Palatino Linotype" w:cstheme="minorHAnsi"/>
          <w:sz w:val="24"/>
          <w:szCs w:val="24"/>
        </w:rPr>
        <w:t xml:space="preserve"> was awarded the </w:t>
      </w:r>
      <w:r w:rsidR="006B439E" w:rsidRPr="006B439E">
        <w:rPr>
          <w:rFonts w:ascii="Palatino Linotype" w:hAnsi="Palatino Linotype" w:cstheme="minorHAnsi"/>
          <w:sz w:val="24"/>
          <w:szCs w:val="24"/>
        </w:rPr>
        <w:t>“</w:t>
      </w:r>
      <w:r w:rsidR="006B439E" w:rsidRPr="006B439E">
        <w:rPr>
          <w:rFonts w:ascii="Palatino Linotype" w:hAnsi="Palatino Linotype" w:cstheme="minorHAnsi"/>
          <w:sz w:val="24"/>
          <w:szCs w:val="24"/>
        </w:rPr>
        <w:t xml:space="preserve">e-Connected Toy of the Year” </w:t>
      </w:r>
      <w:r w:rsidR="006B439E" w:rsidRPr="006B439E">
        <w:rPr>
          <w:rFonts w:ascii="Palatino Linotype" w:hAnsi="Palatino Linotype" w:cstheme="minorHAnsi"/>
          <w:sz w:val="24"/>
          <w:szCs w:val="24"/>
        </w:rPr>
        <w:t>at the 13</w:t>
      </w:r>
      <w:r w:rsidR="006B439E" w:rsidRPr="006B439E">
        <w:rPr>
          <w:rFonts w:ascii="Palatino Linotype" w:hAnsi="Palatino Linotype" w:cstheme="minorHAnsi"/>
          <w:sz w:val="24"/>
          <w:szCs w:val="24"/>
          <w:vertAlign w:val="superscript"/>
        </w:rPr>
        <w:t>th</w:t>
      </w:r>
      <w:r w:rsidR="006B439E" w:rsidRPr="006B439E">
        <w:rPr>
          <w:rFonts w:ascii="Palatino Linotype" w:hAnsi="Palatino Linotype" w:cstheme="minorHAnsi"/>
          <w:sz w:val="24"/>
          <w:szCs w:val="24"/>
        </w:rPr>
        <w:t xml:space="preserve"> Annual Toy of the Year (TOTY) Awards.</w:t>
      </w:r>
      <w:r w:rsidR="003878F3">
        <w:rPr>
          <w:rFonts w:ascii="Palatino Linotype" w:hAnsi="Palatino Linotype" w:cstheme="minorHAnsi"/>
          <w:sz w:val="24"/>
          <w:szCs w:val="24"/>
        </w:rPr>
        <w:t xml:space="preserve">  The next innovation in the franchise </w:t>
      </w:r>
      <w:r w:rsidRPr="003878F3">
        <w:rPr>
          <w:rFonts w:ascii="Palatino Linotype" w:hAnsi="Palatino Linotype"/>
          <w:b/>
          <w:i/>
          <w:sz w:val="24"/>
          <w:szCs w:val="24"/>
        </w:rPr>
        <w:t>Skylanders SWAP Force</w:t>
      </w:r>
      <w:r w:rsidR="003878F3" w:rsidRPr="003878F3">
        <w:rPr>
          <w:rFonts w:ascii="Palatino Linotype" w:hAnsi="Palatino Linotype"/>
          <w:sz w:val="24"/>
          <w:szCs w:val="24"/>
        </w:rPr>
        <w:t>,</w:t>
      </w:r>
      <w:r w:rsidR="003878F3" w:rsidRPr="003878F3">
        <w:rPr>
          <w:rFonts w:ascii="Palatino Linotype" w:hAnsi="Palatino Linotype"/>
          <w:b/>
          <w:i/>
          <w:sz w:val="24"/>
          <w:szCs w:val="24"/>
        </w:rPr>
        <w:t xml:space="preserve"> </w:t>
      </w:r>
      <w:r w:rsidR="003878F3" w:rsidRPr="003878F3">
        <w:rPr>
          <w:rFonts w:ascii="Palatino Linotype" w:hAnsi="Palatino Linotype"/>
          <w:sz w:val="24"/>
          <w:szCs w:val="24"/>
        </w:rPr>
        <w:t>expected to be released in fall 2013, is</w:t>
      </w:r>
      <w:r w:rsidRPr="003878F3">
        <w:rPr>
          <w:rFonts w:ascii="Palatino Linotype" w:hAnsi="Palatino Linotype"/>
          <w:sz w:val="24"/>
          <w:szCs w:val="24"/>
        </w:rPr>
        <w:t xml:space="preserve"> being developed by Vicarious Visions, an Activision studio. The game has not yet been rated by the ESRB. For more information, visit </w:t>
      </w:r>
      <w:hyperlink r:id="rId9" w:history="1">
        <w:r w:rsidRPr="003878F3">
          <w:rPr>
            <w:rStyle w:val="Hyperlink"/>
            <w:rFonts w:ascii="Palatino Linotype" w:hAnsi="Palatino Linotype"/>
            <w:sz w:val="24"/>
            <w:szCs w:val="24"/>
          </w:rPr>
          <w:t>www.skylanders.com</w:t>
        </w:r>
      </w:hyperlink>
      <w:r w:rsidRPr="003878F3">
        <w:rPr>
          <w:rStyle w:val="Hyperlink"/>
          <w:rFonts w:ascii="Palatino Linotype" w:hAnsi="Palatino Linotype"/>
          <w:sz w:val="24"/>
          <w:szCs w:val="24"/>
        </w:rPr>
        <w:t>.</w:t>
      </w:r>
    </w:p>
    <w:p w14:paraId="4AA57A44" w14:textId="77777777" w:rsidR="003B31A7" w:rsidRPr="006B439E" w:rsidRDefault="003B31A7" w:rsidP="00A877CA">
      <w:pPr>
        <w:spacing w:line="240" w:lineRule="auto"/>
        <w:contextualSpacing/>
        <w:jc w:val="both"/>
        <w:rPr>
          <w:rFonts w:ascii="Palatino Linotype" w:hAnsi="Palatino Linotype" w:cs="Helvetica Neue"/>
          <w:bCs/>
          <w:sz w:val="24"/>
          <w:szCs w:val="24"/>
        </w:rPr>
      </w:pPr>
    </w:p>
    <w:p w14:paraId="49506B01" w14:textId="77777777" w:rsidR="00D966AA" w:rsidRPr="006B439E" w:rsidRDefault="00D966AA" w:rsidP="00A877CA">
      <w:pPr>
        <w:spacing w:line="240" w:lineRule="auto"/>
        <w:contextualSpacing/>
        <w:jc w:val="both"/>
        <w:rPr>
          <w:rFonts w:ascii="Palatino Linotype" w:hAnsi="Palatino Linotype" w:cstheme="minorHAnsi"/>
          <w:b/>
          <w:sz w:val="24"/>
          <w:szCs w:val="24"/>
        </w:rPr>
      </w:pPr>
      <w:r w:rsidRPr="006B439E">
        <w:rPr>
          <w:rFonts w:ascii="Palatino Linotype" w:hAnsi="Palatino Linotype" w:cstheme="minorHAnsi"/>
          <w:b/>
          <w:sz w:val="24"/>
          <w:szCs w:val="24"/>
        </w:rPr>
        <w:t>About Activision Publishing, Inc.</w:t>
      </w:r>
    </w:p>
    <w:p w14:paraId="2D25D936" w14:textId="77777777" w:rsidR="00D966AA" w:rsidRPr="006B439E" w:rsidRDefault="00D966AA" w:rsidP="00A877CA">
      <w:pPr>
        <w:spacing w:line="240" w:lineRule="auto"/>
        <w:contextualSpacing/>
        <w:jc w:val="both"/>
        <w:rPr>
          <w:rFonts w:ascii="Palatino Linotype" w:hAnsi="Palatino Linotype" w:cstheme="minorHAnsi"/>
          <w:sz w:val="24"/>
          <w:szCs w:val="24"/>
        </w:rPr>
      </w:pPr>
      <w:r w:rsidRPr="006B439E">
        <w:rPr>
          <w:rFonts w:ascii="Palatino Linotype" w:hAnsi="Palatino Linotype" w:cstheme="minorHAnsi"/>
          <w:sz w:val="24"/>
          <w:szCs w:val="24"/>
        </w:rPr>
        <w:t xml:space="preserve">Headquartered in Santa Monica, California, Activision Publishing, Inc. is a leading developer, publisher and distributor of interactive entertainment and leisure products. </w:t>
      </w:r>
    </w:p>
    <w:p w14:paraId="200AA9E9" w14:textId="77777777" w:rsidR="00D966AA" w:rsidRPr="006B439E" w:rsidRDefault="00D966AA" w:rsidP="00A877CA">
      <w:pPr>
        <w:spacing w:line="240" w:lineRule="auto"/>
        <w:contextualSpacing/>
        <w:jc w:val="both"/>
        <w:rPr>
          <w:rFonts w:ascii="Palatino Linotype" w:hAnsi="Palatino Linotype" w:cstheme="minorHAnsi"/>
          <w:sz w:val="24"/>
          <w:szCs w:val="24"/>
        </w:rPr>
      </w:pPr>
    </w:p>
    <w:p w14:paraId="54251973" w14:textId="77777777" w:rsidR="00D966AA" w:rsidRPr="006B439E" w:rsidRDefault="00D966AA" w:rsidP="00A877CA">
      <w:pPr>
        <w:spacing w:line="240" w:lineRule="auto"/>
        <w:contextualSpacing/>
        <w:jc w:val="both"/>
        <w:rPr>
          <w:rFonts w:ascii="Palatino Linotype" w:hAnsi="Palatino Linotype" w:cstheme="minorHAnsi"/>
          <w:sz w:val="24"/>
          <w:szCs w:val="24"/>
        </w:rPr>
      </w:pPr>
      <w:r w:rsidRPr="006B439E">
        <w:rPr>
          <w:rFonts w:ascii="Palatino Linotype" w:hAnsi="Palatino Linotype" w:cstheme="minorHAnsi"/>
          <w:sz w:val="24"/>
          <w:szCs w:val="24"/>
        </w:rPr>
        <w:t>Activision maintains operations in the U.S., Canada, Brazil, Mexico, the United Kingdom, France, Germany, Ireland, Italy, Sweden, Spain, Norw</w:t>
      </w:r>
      <w:bookmarkStart w:id="0" w:name="_GoBack"/>
      <w:bookmarkEnd w:id="0"/>
      <w:r w:rsidRPr="006B439E">
        <w:rPr>
          <w:rFonts w:ascii="Palatino Linotype" w:hAnsi="Palatino Linotype" w:cstheme="minorHAnsi"/>
          <w:sz w:val="24"/>
          <w:szCs w:val="24"/>
        </w:rPr>
        <w:t xml:space="preserve">ay, Denmark, the Netherlands, Australia, mainland China and the region of Taiwan. More information about Activision and its products can be found on the company’s website, </w:t>
      </w:r>
      <w:hyperlink r:id="rId10" w:tooltip="http://www.activision.com/" w:history="1">
        <w:r w:rsidRPr="006B439E">
          <w:rPr>
            <w:rStyle w:val="Hyperlink"/>
            <w:rFonts w:ascii="Palatino Linotype" w:hAnsi="Palatino Linotype" w:cstheme="minorHAnsi"/>
            <w:sz w:val="24"/>
            <w:szCs w:val="24"/>
          </w:rPr>
          <w:t>www.activision.com</w:t>
        </w:r>
      </w:hyperlink>
      <w:r w:rsidRPr="006B439E">
        <w:rPr>
          <w:rFonts w:ascii="Palatino Linotype" w:hAnsi="Palatino Linotype" w:cstheme="minorHAnsi"/>
          <w:sz w:val="24"/>
          <w:szCs w:val="24"/>
        </w:rPr>
        <w:t xml:space="preserve">.  </w:t>
      </w:r>
      <w:bookmarkStart w:id="1" w:name="_DV_M123"/>
      <w:bookmarkEnd w:id="1"/>
    </w:p>
    <w:p w14:paraId="2E4E2765" w14:textId="77777777" w:rsidR="00D966AA" w:rsidRDefault="00D966AA" w:rsidP="00D966AA">
      <w:pPr>
        <w:widowControl w:val="0"/>
        <w:autoSpaceDE w:val="0"/>
        <w:autoSpaceDN w:val="0"/>
        <w:adjustRightInd w:val="0"/>
        <w:spacing w:line="240" w:lineRule="auto"/>
        <w:contextualSpacing/>
        <w:jc w:val="both"/>
        <w:rPr>
          <w:rFonts w:ascii="Palatino Linotype" w:hAnsi="Palatino Linotype" w:cs="Calibri"/>
          <w:bCs/>
          <w:iCs/>
          <w:sz w:val="16"/>
          <w:szCs w:val="16"/>
          <w:vertAlign w:val="superscript"/>
        </w:rPr>
      </w:pPr>
    </w:p>
    <w:p w14:paraId="074A26A3" w14:textId="77777777" w:rsidR="007F0A24" w:rsidRDefault="007F0A24" w:rsidP="00D966AA">
      <w:pPr>
        <w:widowControl w:val="0"/>
        <w:autoSpaceDE w:val="0"/>
        <w:autoSpaceDN w:val="0"/>
        <w:adjustRightInd w:val="0"/>
        <w:spacing w:line="240" w:lineRule="auto"/>
        <w:contextualSpacing/>
        <w:jc w:val="both"/>
        <w:rPr>
          <w:rFonts w:ascii="Palatino Linotype" w:hAnsi="Palatino Linotype" w:cs="Calibri"/>
          <w:bCs/>
          <w:iCs/>
          <w:sz w:val="16"/>
          <w:szCs w:val="16"/>
          <w:vertAlign w:val="superscript"/>
        </w:rPr>
      </w:pPr>
    </w:p>
    <w:p w14:paraId="42B8DFA1" w14:textId="77777777" w:rsidR="007F0A24" w:rsidRPr="00DA5F60" w:rsidRDefault="007F0A24" w:rsidP="007F0A24">
      <w:pPr>
        <w:spacing w:line="240" w:lineRule="auto"/>
        <w:contextualSpacing/>
        <w:jc w:val="both"/>
        <w:rPr>
          <w:rFonts w:ascii="Palatino Linotype" w:hAnsi="Palatino Linotype"/>
          <w:sz w:val="16"/>
          <w:szCs w:val="16"/>
        </w:rPr>
      </w:pPr>
      <w:r w:rsidRPr="007F0A24">
        <w:rPr>
          <w:rFonts w:ascii="Palatino Linotype" w:hAnsi="Palatino Linotype" w:cs="Calibri"/>
          <w:bCs/>
          <w:iCs/>
          <w:sz w:val="16"/>
          <w:szCs w:val="16"/>
          <w:vertAlign w:val="superscript"/>
        </w:rPr>
        <w:t>1</w:t>
      </w:r>
      <w:r>
        <w:rPr>
          <w:rFonts w:ascii="Palatino Linotype" w:hAnsi="Palatino Linotype" w:cs="Calibri"/>
          <w:bCs/>
          <w:iCs/>
          <w:sz w:val="16"/>
          <w:szCs w:val="16"/>
        </w:rPr>
        <w:t xml:space="preserve">Inclusive of toys and accessory packs, </w:t>
      </w:r>
      <w:r>
        <w:rPr>
          <w:rFonts w:ascii="Palatino Linotype" w:hAnsi="Palatino Linotype"/>
          <w:sz w:val="16"/>
          <w:szCs w:val="16"/>
        </w:rPr>
        <w:t>a</w:t>
      </w:r>
      <w:r w:rsidRPr="00DA5F60">
        <w:rPr>
          <w:rFonts w:ascii="Palatino Linotype" w:hAnsi="Palatino Linotype"/>
          <w:sz w:val="16"/>
          <w:szCs w:val="16"/>
        </w:rPr>
        <w:t xml:space="preserve">ccording to </w:t>
      </w:r>
      <w:r>
        <w:rPr>
          <w:rFonts w:ascii="Palatino Linotype" w:hAnsi="Palatino Linotype"/>
          <w:sz w:val="16"/>
          <w:szCs w:val="16"/>
        </w:rPr>
        <w:t xml:space="preserve">The </w:t>
      </w:r>
      <w:r w:rsidRPr="00DA5F60">
        <w:rPr>
          <w:rFonts w:ascii="Palatino Linotype" w:hAnsi="Palatino Linotype"/>
          <w:sz w:val="16"/>
          <w:szCs w:val="16"/>
        </w:rPr>
        <w:t>NPD</w:t>
      </w:r>
      <w:r>
        <w:rPr>
          <w:rFonts w:ascii="Palatino Linotype" w:hAnsi="Palatino Linotype"/>
          <w:sz w:val="16"/>
          <w:szCs w:val="16"/>
        </w:rPr>
        <w:t xml:space="preserve"> Group</w:t>
      </w:r>
      <w:r w:rsidRPr="00DA5F60">
        <w:rPr>
          <w:rFonts w:ascii="Palatino Linotype" w:hAnsi="Palatino Linotype"/>
          <w:sz w:val="16"/>
          <w:szCs w:val="16"/>
        </w:rPr>
        <w:t>, GfK Chart-track and Activision Internal estimates</w:t>
      </w:r>
    </w:p>
    <w:p w14:paraId="496807F8" w14:textId="77777777" w:rsidR="007F0A24" w:rsidRDefault="007F0A24" w:rsidP="007F0A24">
      <w:pPr>
        <w:spacing w:line="240" w:lineRule="auto"/>
        <w:contextualSpacing/>
        <w:jc w:val="both"/>
        <w:rPr>
          <w:rFonts w:ascii="Palatino Linotype" w:hAnsi="Palatino Linotype"/>
          <w:sz w:val="16"/>
          <w:szCs w:val="16"/>
        </w:rPr>
      </w:pPr>
      <w:r w:rsidRPr="00DA5F60">
        <w:rPr>
          <w:rFonts w:ascii="Palatino Linotype" w:hAnsi="Palatino Linotype"/>
          <w:sz w:val="16"/>
          <w:szCs w:val="16"/>
        </w:rPr>
        <w:t>²</w:t>
      </w:r>
      <w:r>
        <w:rPr>
          <w:rFonts w:ascii="Palatino Linotype" w:hAnsi="Palatino Linotype"/>
          <w:sz w:val="16"/>
          <w:szCs w:val="16"/>
        </w:rPr>
        <w:t xml:space="preserve">Inclusive of toys and accessory packs, according to The </w:t>
      </w:r>
      <w:r w:rsidRPr="00DA5F60">
        <w:rPr>
          <w:rFonts w:ascii="Palatino Linotype" w:hAnsi="Palatino Linotype"/>
          <w:sz w:val="16"/>
          <w:szCs w:val="16"/>
        </w:rPr>
        <w:t>NPD</w:t>
      </w:r>
      <w:r>
        <w:rPr>
          <w:rFonts w:ascii="Palatino Linotype" w:hAnsi="Palatino Linotype"/>
          <w:sz w:val="16"/>
          <w:szCs w:val="16"/>
        </w:rPr>
        <w:t xml:space="preserve"> Group</w:t>
      </w:r>
      <w:r w:rsidRPr="00DA5F60">
        <w:rPr>
          <w:rFonts w:ascii="Palatino Linotype" w:hAnsi="Palatino Linotype"/>
          <w:sz w:val="16"/>
          <w:szCs w:val="16"/>
        </w:rPr>
        <w:t xml:space="preserve">, GfK Chart-track </w:t>
      </w:r>
      <w:r>
        <w:rPr>
          <w:rFonts w:ascii="Palatino Linotype" w:hAnsi="Palatino Linotype"/>
          <w:sz w:val="16"/>
          <w:szCs w:val="16"/>
        </w:rPr>
        <w:t>and Activision Internal Estimates</w:t>
      </w:r>
    </w:p>
    <w:p w14:paraId="37067ED3" w14:textId="77777777" w:rsidR="007F0A24" w:rsidRDefault="007F0A24" w:rsidP="007F0A24">
      <w:pPr>
        <w:spacing w:line="240" w:lineRule="auto"/>
        <w:contextualSpacing/>
        <w:jc w:val="both"/>
        <w:rPr>
          <w:rFonts w:ascii="Palatino Linotype" w:hAnsi="Palatino Linotype"/>
          <w:sz w:val="16"/>
          <w:szCs w:val="16"/>
        </w:rPr>
      </w:pPr>
      <w:r>
        <w:rPr>
          <w:rFonts w:ascii="Palatino Linotype" w:hAnsi="Palatino Linotype"/>
          <w:sz w:val="16"/>
          <w:szCs w:val="16"/>
        </w:rPr>
        <w:t>³</w:t>
      </w:r>
      <w:r w:rsidRPr="00DA5F60">
        <w:rPr>
          <w:rFonts w:ascii="Palatino Linotype" w:hAnsi="Palatino Linotype"/>
          <w:sz w:val="16"/>
          <w:szCs w:val="16"/>
        </w:rPr>
        <w:t xml:space="preserve">According to </w:t>
      </w:r>
      <w:r>
        <w:rPr>
          <w:rFonts w:ascii="Palatino Linotype" w:hAnsi="Palatino Linotype"/>
          <w:sz w:val="16"/>
          <w:szCs w:val="16"/>
        </w:rPr>
        <w:t>Activision Internal Estimates</w:t>
      </w:r>
    </w:p>
    <w:p w14:paraId="0F3C344E" w14:textId="77777777" w:rsidR="007F0A24" w:rsidRPr="00DA5F60" w:rsidRDefault="007F0A24" w:rsidP="007F0A24">
      <w:pPr>
        <w:spacing w:line="240" w:lineRule="auto"/>
        <w:contextualSpacing/>
        <w:jc w:val="both"/>
        <w:rPr>
          <w:rFonts w:ascii="Palatino Linotype" w:hAnsi="Palatino Linotype"/>
          <w:sz w:val="16"/>
          <w:szCs w:val="16"/>
        </w:rPr>
      </w:pPr>
      <w:r w:rsidRPr="00444C52">
        <w:rPr>
          <w:rFonts w:ascii="Palatino Linotype" w:hAnsi="Palatino Linotype"/>
          <w:sz w:val="16"/>
          <w:szCs w:val="16"/>
          <w:vertAlign w:val="superscript"/>
        </w:rPr>
        <w:t>4</w:t>
      </w:r>
      <w:r>
        <w:rPr>
          <w:rFonts w:ascii="Palatino Linotype" w:hAnsi="Palatino Linotype"/>
          <w:sz w:val="16"/>
          <w:szCs w:val="16"/>
        </w:rPr>
        <w:t>Inclusive of toys and accessory packs, according to The NPD Group, GfK Chart-track and Activision Internal Estimates</w:t>
      </w:r>
    </w:p>
    <w:p w14:paraId="13AF4B09" w14:textId="77777777" w:rsidR="00D966AA" w:rsidRDefault="00D966AA" w:rsidP="00D966AA">
      <w:pPr>
        <w:widowControl w:val="0"/>
        <w:autoSpaceDE w:val="0"/>
        <w:autoSpaceDN w:val="0"/>
        <w:adjustRightInd w:val="0"/>
        <w:spacing w:line="240" w:lineRule="auto"/>
        <w:contextualSpacing/>
        <w:jc w:val="both"/>
        <w:rPr>
          <w:rFonts w:ascii="Palatino Linotype" w:hAnsi="Palatino Linotype"/>
          <w:sz w:val="18"/>
          <w:szCs w:val="18"/>
        </w:rPr>
      </w:pPr>
    </w:p>
    <w:p w14:paraId="46DE62AC" w14:textId="77777777" w:rsidR="007F0A24" w:rsidRPr="00A72A66" w:rsidRDefault="007F0A24" w:rsidP="00D966AA">
      <w:pPr>
        <w:widowControl w:val="0"/>
        <w:autoSpaceDE w:val="0"/>
        <w:autoSpaceDN w:val="0"/>
        <w:adjustRightInd w:val="0"/>
        <w:spacing w:line="240" w:lineRule="auto"/>
        <w:contextualSpacing/>
        <w:jc w:val="both"/>
        <w:rPr>
          <w:rFonts w:ascii="Palatino Linotype" w:hAnsi="Palatino Linotype"/>
          <w:sz w:val="18"/>
          <w:szCs w:val="18"/>
        </w:rPr>
      </w:pPr>
    </w:p>
    <w:p w14:paraId="5C7C487C" w14:textId="77777777" w:rsidR="007F0A24" w:rsidRDefault="00D966AA" w:rsidP="00D966AA">
      <w:pPr>
        <w:jc w:val="both"/>
        <w:rPr>
          <w:rFonts w:ascii="Palatino Linotype" w:hAnsi="Palatino Linotype" w:cstheme="minorHAnsi"/>
          <w:sz w:val="18"/>
          <w:szCs w:val="18"/>
        </w:rPr>
      </w:pPr>
      <w:r w:rsidRPr="00185B6A">
        <w:rPr>
          <w:rFonts w:ascii="Palatino Linotype" w:hAnsi="Palatino Linotype" w:cstheme="minorHAnsi"/>
          <w:sz w:val="18"/>
          <w:szCs w:val="18"/>
          <w:u w:val="single"/>
        </w:rPr>
        <w:t>Cautionary Note Regarding Forward-looking Statements:</w:t>
      </w:r>
      <w:r w:rsidRPr="00185B6A">
        <w:rPr>
          <w:rFonts w:ascii="Palatino Linotype" w:hAnsi="Palatino Linotype" w:cstheme="minorHAnsi"/>
          <w:sz w:val="18"/>
          <w:szCs w:val="18"/>
        </w:rPr>
        <w:t xml:space="preserve"> Information in this press release that involves Activision Publishing’s expectations, plans, intentions or strategies regarding the future</w:t>
      </w:r>
      <w:r w:rsidRPr="00185B6A">
        <w:rPr>
          <w:rFonts w:ascii="Palatino Linotype" w:hAnsi="Palatino Linotype" w:cstheme="minorHAnsi"/>
          <w:color w:val="FF0000"/>
          <w:sz w:val="18"/>
          <w:szCs w:val="18"/>
        </w:rPr>
        <w:t xml:space="preserve">, </w:t>
      </w:r>
      <w:r w:rsidRPr="00185B6A">
        <w:rPr>
          <w:rFonts w:ascii="Palatino Linotype" w:hAnsi="Palatino Linotype" w:cstheme="minorHAnsi"/>
          <w:sz w:val="18"/>
          <w:szCs w:val="18"/>
        </w:rPr>
        <w:t xml:space="preserve">are forward-looking statements that are not facts and involve a number of risks and uncertainties. Factors that could cause Activision Publishing’s actual </w:t>
      </w:r>
      <w:r w:rsidRPr="00185B6A">
        <w:rPr>
          <w:rFonts w:ascii="Palatino Linotype" w:hAnsi="Palatino Linotype" w:cstheme="minorHAnsi"/>
          <w:sz w:val="18"/>
          <w:szCs w:val="18"/>
        </w:rPr>
        <w:lastRenderedPageBreak/>
        <w:t xml:space="preserve">future results to differ materially from those expressed in the forward-looking statements set forth in this release include unanticipated product delays and other factors identified in the risk factors sections of Activision Blizzard’s most recent annual report on Form 10-K and any subsequent quarterly reports on Form 10-Q. </w:t>
      </w:r>
      <w:r w:rsidR="001E6C67">
        <w:rPr>
          <w:rFonts w:ascii="Palatino Linotype" w:hAnsi="Palatino Linotype" w:cstheme="minorHAnsi"/>
          <w:sz w:val="18"/>
          <w:szCs w:val="18"/>
        </w:rPr>
        <w:t xml:space="preserve"> </w:t>
      </w:r>
    </w:p>
    <w:p w14:paraId="26F59B62" w14:textId="77777777" w:rsidR="00D966AA" w:rsidRPr="00F369CA" w:rsidRDefault="00D966AA" w:rsidP="00D966AA">
      <w:pPr>
        <w:jc w:val="both"/>
        <w:rPr>
          <w:rFonts w:ascii="Palatino Linotype" w:hAnsi="Palatino Linotype" w:cstheme="minorHAnsi"/>
          <w:sz w:val="18"/>
          <w:szCs w:val="18"/>
        </w:rPr>
      </w:pPr>
      <w:r w:rsidRPr="00185B6A">
        <w:rPr>
          <w:rFonts w:ascii="Palatino Linotype" w:hAnsi="Palatino Linotype" w:cstheme="minorHAnsi"/>
          <w:sz w:val="18"/>
          <w:szCs w:val="18"/>
        </w:rPr>
        <w:t xml:space="preserve">The forward-looking statements in this release are based upon information available to Activision Publishing and Activision Blizzard as of the date of this release, and neither Activision Publishing nor Activision Blizzard assumes any obligation to update any such forward-looking statements. Forward-looking statements believed to be true when made may ultimately prove to be incorrect. These statements are not guarantees of the future performance of Activision Publishing or Activision Blizzard and are subject to risks, uncertainties and other factors, some of which are beyond its control and may cause actual results to differ materially from current expectations. </w:t>
      </w:r>
    </w:p>
    <w:p w14:paraId="3756CC61" w14:textId="77777777" w:rsidR="007F0A24" w:rsidRDefault="007F0A24" w:rsidP="007F0A24">
      <w:pPr>
        <w:jc w:val="both"/>
        <w:rPr>
          <w:rFonts w:ascii="Palatino Linotype" w:hAnsi="Palatino Linotype" w:cs="Calibri"/>
          <w:bCs/>
          <w:iCs/>
          <w:sz w:val="16"/>
          <w:szCs w:val="16"/>
        </w:rPr>
      </w:pPr>
      <w:r>
        <w:rPr>
          <w:rFonts w:ascii="Palatino Linotype" w:hAnsi="Palatino Linotype" w:cs="Calibri"/>
          <w:bCs/>
          <w:iCs/>
          <w:sz w:val="16"/>
          <w:szCs w:val="16"/>
        </w:rPr>
        <w:t xml:space="preserve">SKYLANDERS SWAP FORCE, SKYLANDERS GIANTS, SKYLANDERS SPYRO’S ADVENTURE, LIGHTCORE, and ACTIVISION are trademarks of Activision Publishing, Inc. </w:t>
      </w:r>
    </w:p>
    <w:p w14:paraId="17EB6D8C" w14:textId="77777777" w:rsidR="002E779F" w:rsidRDefault="00D966AA" w:rsidP="007F0A24">
      <w:pPr>
        <w:jc w:val="center"/>
        <w:rPr>
          <w:rFonts w:ascii="Palatino Linotype" w:hAnsi="Palatino Linotype" w:cs="Calibri"/>
          <w:bCs/>
          <w:iCs/>
        </w:rPr>
      </w:pPr>
      <w:r w:rsidRPr="00C14480">
        <w:rPr>
          <w:rFonts w:ascii="Palatino Linotype" w:hAnsi="Palatino Linotype" w:cs="Calibri"/>
          <w:bCs/>
          <w:iCs/>
        </w:rPr>
        <w:t>###</w:t>
      </w:r>
    </w:p>
    <w:p w14:paraId="3DD65233" w14:textId="77777777" w:rsidR="007F0A24" w:rsidRPr="008A4C83" w:rsidRDefault="007F0A24" w:rsidP="007F0A24">
      <w:pPr>
        <w:rPr>
          <w:rFonts w:ascii="Palatino Linotype" w:hAnsi="Palatino Linotype"/>
          <w:b/>
          <w:sz w:val="20"/>
          <w:szCs w:val="20"/>
        </w:rPr>
      </w:pPr>
      <w:r w:rsidRPr="0044503F">
        <w:rPr>
          <w:rFonts w:ascii="Palatino Linotype" w:hAnsi="Palatino Linotype"/>
          <w:b/>
          <w:sz w:val="20"/>
          <w:szCs w:val="20"/>
          <w:u w:val="single"/>
        </w:rPr>
        <w:t xml:space="preserve">For </w:t>
      </w:r>
      <w:r>
        <w:rPr>
          <w:rFonts w:ascii="Palatino Linotype" w:hAnsi="Palatino Linotype"/>
          <w:b/>
          <w:sz w:val="20"/>
          <w:szCs w:val="20"/>
          <w:u w:val="single"/>
        </w:rPr>
        <w:t>Information</w:t>
      </w:r>
      <w:r w:rsidRPr="0044503F">
        <w:rPr>
          <w:rFonts w:ascii="Palatino Linotype" w:hAnsi="Palatino Linotype"/>
          <w:b/>
          <w:sz w:val="20"/>
          <w:szCs w:val="20"/>
          <w:u w:val="single"/>
        </w:rPr>
        <w:t xml:space="preserve">, </w:t>
      </w:r>
      <w:r>
        <w:rPr>
          <w:rFonts w:ascii="Palatino Linotype" w:hAnsi="Palatino Linotype"/>
          <w:b/>
          <w:sz w:val="20"/>
          <w:szCs w:val="20"/>
          <w:u w:val="single"/>
        </w:rPr>
        <w:t>C</w:t>
      </w:r>
      <w:r w:rsidRPr="0044503F">
        <w:rPr>
          <w:rFonts w:ascii="Palatino Linotype" w:hAnsi="Palatino Linotype"/>
          <w:b/>
          <w:sz w:val="20"/>
          <w:szCs w:val="20"/>
          <w:u w:val="single"/>
        </w:rPr>
        <w:t>ontact:</w:t>
      </w:r>
    </w:p>
    <w:p w14:paraId="621C4D29" w14:textId="77777777" w:rsidR="007F0A24" w:rsidRDefault="007F0A24" w:rsidP="007F0A24">
      <w:pPr>
        <w:pStyle w:val="Heading1"/>
        <w:jc w:val="left"/>
        <w:rPr>
          <w:sz w:val="20"/>
          <w:szCs w:val="20"/>
        </w:rPr>
      </w:pPr>
      <w:r>
        <w:rPr>
          <w:sz w:val="20"/>
          <w:szCs w:val="20"/>
        </w:rPr>
        <w:t>Kerstine Johnson</w:t>
      </w:r>
    </w:p>
    <w:p w14:paraId="72C9078A" w14:textId="77777777" w:rsidR="007F0A24" w:rsidRPr="00CD41FD" w:rsidRDefault="007F0A24" w:rsidP="007F0A24">
      <w:pPr>
        <w:pStyle w:val="Heading1"/>
        <w:jc w:val="left"/>
        <w:rPr>
          <w:sz w:val="20"/>
          <w:szCs w:val="20"/>
        </w:rPr>
      </w:pPr>
      <w:r w:rsidRPr="00CD41FD">
        <w:rPr>
          <w:sz w:val="20"/>
          <w:szCs w:val="20"/>
        </w:rPr>
        <w:t>Sr. Director, PR</w:t>
      </w:r>
    </w:p>
    <w:p w14:paraId="25333DAF" w14:textId="77777777" w:rsidR="007F0A24" w:rsidRPr="005F06B5" w:rsidRDefault="007F0A24" w:rsidP="007F0A24">
      <w:pPr>
        <w:pStyle w:val="Heading1"/>
        <w:jc w:val="left"/>
        <w:rPr>
          <w:sz w:val="20"/>
          <w:szCs w:val="20"/>
        </w:rPr>
      </w:pPr>
      <w:r>
        <w:rPr>
          <w:sz w:val="20"/>
          <w:szCs w:val="20"/>
        </w:rPr>
        <w:t>Activision, Inc.</w:t>
      </w:r>
    </w:p>
    <w:p w14:paraId="39D2227D" w14:textId="77777777" w:rsidR="007F0A24" w:rsidRDefault="007F0A24" w:rsidP="007F0A24">
      <w:pPr>
        <w:pStyle w:val="Heading1"/>
        <w:jc w:val="left"/>
        <w:rPr>
          <w:sz w:val="20"/>
          <w:szCs w:val="20"/>
        </w:rPr>
      </w:pPr>
      <w:r w:rsidRPr="00CD41FD">
        <w:rPr>
          <w:sz w:val="20"/>
          <w:szCs w:val="20"/>
        </w:rPr>
        <w:t>310.255.2508</w:t>
      </w:r>
    </w:p>
    <w:p w14:paraId="4D81ECED" w14:textId="77777777" w:rsidR="007F0A24" w:rsidRDefault="007F0A24" w:rsidP="007F0A24">
      <w:pPr>
        <w:rPr>
          <w:rFonts w:ascii="Palatino Linotype" w:hAnsi="Palatino Linotype"/>
          <w:b/>
          <w:sz w:val="20"/>
          <w:szCs w:val="20"/>
        </w:rPr>
      </w:pPr>
      <w:r>
        <w:rPr>
          <w:rFonts w:ascii="Palatino Linotype" w:hAnsi="Palatino Linotype"/>
          <w:b/>
          <w:sz w:val="20"/>
          <w:szCs w:val="20"/>
        </w:rPr>
        <w:t>kj</w:t>
      </w:r>
      <w:r w:rsidRPr="00CD41FD">
        <w:rPr>
          <w:rFonts w:ascii="Palatino Linotype" w:hAnsi="Palatino Linotype"/>
          <w:b/>
          <w:sz w:val="20"/>
          <w:szCs w:val="20"/>
        </w:rPr>
        <w:t>ohnson@activision.com</w:t>
      </w:r>
    </w:p>
    <w:p w14:paraId="0C6B1FEF" w14:textId="77777777" w:rsidR="007F0A24" w:rsidRDefault="007F0A24" w:rsidP="007F0A24">
      <w:pPr>
        <w:spacing w:after="0" w:line="240" w:lineRule="auto"/>
        <w:rPr>
          <w:rFonts w:ascii="Palatino Linotype" w:hAnsi="Palatino Linotype"/>
          <w:b/>
          <w:sz w:val="20"/>
          <w:szCs w:val="20"/>
        </w:rPr>
      </w:pPr>
      <w:r>
        <w:rPr>
          <w:rFonts w:ascii="Palatino Linotype" w:hAnsi="Palatino Linotype"/>
          <w:b/>
          <w:sz w:val="20"/>
          <w:szCs w:val="20"/>
        </w:rPr>
        <w:t>Tania Kingsrud</w:t>
      </w:r>
    </w:p>
    <w:p w14:paraId="04B4D384" w14:textId="77777777" w:rsidR="007F0A24" w:rsidRPr="00F05EED" w:rsidRDefault="007F0A24" w:rsidP="007F0A24">
      <w:pPr>
        <w:spacing w:after="0" w:line="240" w:lineRule="auto"/>
        <w:rPr>
          <w:rFonts w:ascii="Palatino Linotype" w:hAnsi="Palatino Linotype"/>
          <w:b/>
          <w:sz w:val="20"/>
          <w:szCs w:val="20"/>
        </w:rPr>
      </w:pPr>
      <w:r>
        <w:rPr>
          <w:rFonts w:ascii="Palatino Linotype" w:hAnsi="Palatino Linotype"/>
          <w:b/>
          <w:sz w:val="20"/>
          <w:szCs w:val="20"/>
        </w:rPr>
        <w:t>PMK-BNC</w:t>
      </w:r>
      <w:r w:rsidRPr="00F05EED">
        <w:rPr>
          <w:rFonts w:ascii="Palatino Linotype" w:hAnsi="Palatino Linotype"/>
          <w:b/>
          <w:sz w:val="20"/>
          <w:szCs w:val="20"/>
        </w:rPr>
        <w:br/>
        <w:t xml:space="preserve">310.854.4774 </w:t>
      </w:r>
      <w:r w:rsidRPr="00F05EED">
        <w:rPr>
          <w:rFonts w:ascii="Palatino Linotype" w:hAnsi="Palatino Linotype"/>
          <w:b/>
          <w:sz w:val="20"/>
          <w:szCs w:val="20"/>
        </w:rPr>
        <w:br/>
      </w:r>
      <w:hyperlink r:id="rId11" w:history="1">
        <w:r w:rsidRPr="00F05EED">
          <w:rPr>
            <w:rFonts w:ascii="Palatino Linotype" w:hAnsi="Palatino Linotype"/>
            <w:b/>
            <w:sz w:val="20"/>
            <w:szCs w:val="20"/>
          </w:rPr>
          <w:t>tania.kingsrud@pmkbnc.com</w:t>
        </w:r>
      </w:hyperlink>
    </w:p>
    <w:p w14:paraId="28233191" w14:textId="77777777" w:rsidR="007F0A24" w:rsidRPr="00D96CC5" w:rsidRDefault="007F0A24" w:rsidP="007F0A24">
      <w:pPr>
        <w:jc w:val="center"/>
        <w:rPr>
          <w:rFonts w:ascii="Palatino Linotype" w:hAnsi="Palatino Linotype" w:cs="Calibri"/>
          <w:bCs/>
          <w:iCs/>
        </w:rPr>
      </w:pPr>
    </w:p>
    <w:sectPr w:rsidR="007F0A24" w:rsidRPr="00D96CC5" w:rsidSect="00EE3EB4">
      <w:headerReference w:type="default" r:id="rId12"/>
      <w:footerReference w:type="defaul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A067F1" w14:textId="77777777" w:rsidR="007D0F55" w:rsidRDefault="007D0F55" w:rsidP="001E6C67">
      <w:pPr>
        <w:spacing w:after="0" w:line="240" w:lineRule="auto"/>
      </w:pPr>
      <w:r>
        <w:separator/>
      </w:r>
    </w:p>
  </w:endnote>
  <w:endnote w:type="continuationSeparator" w:id="0">
    <w:p w14:paraId="0BD064E6" w14:textId="77777777" w:rsidR="007D0F55" w:rsidRDefault="007D0F55" w:rsidP="001E6C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Palatino Linotype">
    <w:panose1 w:val="02040502050505030304"/>
    <w:charset w:val="00"/>
    <w:family w:val="auto"/>
    <w:pitch w:val="variable"/>
    <w:sig w:usb0="E0000287" w:usb1="40000013" w:usb2="00000000"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80000067"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775507"/>
      <w:docPartObj>
        <w:docPartGallery w:val="Page Numbers (Bottom of Page)"/>
        <w:docPartUnique/>
      </w:docPartObj>
    </w:sdtPr>
    <w:sdtContent>
      <w:sdt>
        <w:sdtPr>
          <w:id w:val="-858890099"/>
          <w:docPartObj>
            <w:docPartGallery w:val="Page Numbers (Top of Page)"/>
            <w:docPartUnique/>
          </w:docPartObj>
        </w:sdtPr>
        <w:sdtContent>
          <w:p w14:paraId="5273E7B8" w14:textId="77777777" w:rsidR="007D0F55" w:rsidRDefault="007D0F55" w:rsidP="00B32FC2">
            <w:pPr>
              <w:pStyle w:val="Footer"/>
              <w:jc w:val="right"/>
            </w:pPr>
            <w:r w:rsidRPr="000F1446">
              <w:rPr>
                <w:rFonts w:ascii="Palatino Linotype" w:hAnsi="Palatino Linotype"/>
                <w:i/>
              </w:rPr>
              <w:t xml:space="preserve">Page </w:t>
            </w:r>
            <w:r w:rsidRPr="000F1446">
              <w:rPr>
                <w:rFonts w:ascii="Palatino Linotype" w:hAnsi="Palatino Linotype"/>
                <w:b/>
                <w:i/>
              </w:rPr>
              <w:fldChar w:fldCharType="begin"/>
            </w:r>
            <w:r w:rsidRPr="000F1446">
              <w:rPr>
                <w:rFonts w:ascii="Palatino Linotype" w:hAnsi="Palatino Linotype"/>
                <w:b/>
                <w:i/>
              </w:rPr>
              <w:instrText xml:space="preserve"> PAGE </w:instrText>
            </w:r>
            <w:r w:rsidRPr="000F1446">
              <w:rPr>
                <w:rFonts w:ascii="Palatino Linotype" w:hAnsi="Palatino Linotype"/>
                <w:b/>
                <w:i/>
              </w:rPr>
              <w:fldChar w:fldCharType="separate"/>
            </w:r>
            <w:r w:rsidR="00254016">
              <w:rPr>
                <w:rFonts w:ascii="Palatino Linotype" w:hAnsi="Palatino Linotype"/>
                <w:b/>
                <w:i/>
                <w:noProof/>
              </w:rPr>
              <w:t>3</w:t>
            </w:r>
            <w:r w:rsidRPr="000F1446">
              <w:rPr>
                <w:rFonts w:ascii="Palatino Linotype" w:hAnsi="Palatino Linotype"/>
                <w:b/>
                <w:i/>
              </w:rPr>
              <w:fldChar w:fldCharType="end"/>
            </w:r>
            <w:r w:rsidRPr="000F1446">
              <w:rPr>
                <w:rFonts w:ascii="Palatino Linotype" w:hAnsi="Palatino Linotype"/>
                <w:i/>
              </w:rPr>
              <w:t xml:space="preserve"> of </w:t>
            </w:r>
            <w:r w:rsidRPr="000F1446">
              <w:rPr>
                <w:rFonts w:ascii="Palatino Linotype" w:hAnsi="Palatino Linotype"/>
                <w:b/>
                <w:i/>
              </w:rPr>
              <w:fldChar w:fldCharType="begin"/>
            </w:r>
            <w:r w:rsidRPr="000F1446">
              <w:rPr>
                <w:rFonts w:ascii="Palatino Linotype" w:hAnsi="Palatino Linotype"/>
                <w:b/>
                <w:i/>
              </w:rPr>
              <w:instrText xml:space="preserve"> NUMPAGES  </w:instrText>
            </w:r>
            <w:r w:rsidRPr="000F1446">
              <w:rPr>
                <w:rFonts w:ascii="Palatino Linotype" w:hAnsi="Palatino Linotype"/>
                <w:b/>
                <w:i/>
              </w:rPr>
              <w:fldChar w:fldCharType="separate"/>
            </w:r>
            <w:r w:rsidR="00254016">
              <w:rPr>
                <w:rFonts w:ascii="Palatino Linotype" w:hAnsi="Palatino Linotype"/>
                <w:b/>
                <w:i/>
                <w:noProof/>
              </w:rPr>
              <w:t>3</w:t>
            </w:r>
            <w:r w:rsidRPr="000F1446">
              <w:rPr>
                <w:rFonts w:ascii="Palatino Linotype" w:hAnsi="Palatino Linotype"/>
                <w:b/>
                <w:i/>
              </w:rPr>
              <w:fldChar w:fldCharType="end"/>
            </w:r>
          </w:p>
        </w:sdtContent>
      </w:sdt>
    </w:sdtContent>
  </w:sdt>
  <w:p w14:paraId="438D51C3" w14:textId="77777777" w:rsidR="007D0F55" w:rsidRDefault="007D0F5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314D82" w14:textId="77777777" w:rsidR="007D0F55" w:rsidRDefault="007D0F55" w:rsidP="001E6C67">
      <w:pPr>
        <w:spacing w:after="0" w:line="240" w:lineRule="auto"/>
      </w:pPr>
      <w:r>
        <w:separator/>
      </w:r>
    </w:p>
  </w:footnote>
  <w:footnote w:type="continuationSeparator" w:id="0">
    <w:p w14:paraId="34A420B5" w14:textId="77777777" w:rsidR="007D0F55" w:rsidRDefault="007D0F55" w:rsidP="001E6C6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60CC6C" w14:textId="77777777" w:rsidR="007D0F55" w:rsidRPr="00EE3EB4" w:rsidRDefault="007D0F55">
    <w:pPr>
      <w:pStyle w:val="Header"/>
      <w:rPr>
        <w:rFonts w:ascii="Palatino Linotype" w:hAnsi="Palatino Linotype"/>
        <w:i/>
      </w:rPr>
    </w:pPr>
    <w:r w:rsidRPr="00EE3EB4">
      <w:rPr>
        <w:rFonts w:ascii="Palatino Linotype" w:hAnsi="Palatino Linotype"/>
        <w:i/>
      </w:rPr>
      <w:t>Skylanders Franchise Hits $1 billion</w:t>
    </w:r>
  </w:p>
  <w:p w14:paraId="2E8F0F32" w14:textId="77777777" w:rsidR="007D0F55" w:rsidRDefault="007D0F5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53178A"/>
    <w:multiLevelType w:val="hybridMultilevel"/>
    <w:tmpl w:val="97922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22874C8"/>
    <w:multiLevelType w:val="hybridMultilevel"/>
    <w:tmpl w:val="57E2C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EFD"/>
    <w:rsid w:val="000171B3"/>
    <w:rsid w:val="0006193E"/>
    <w:rsid w:val="00064149"/>
    <w:rsid w:val="0009473B"/>
    <w:rsid w:val="001051C1"/>
    <w:rsid w:val="00131D11"/>
    <w:rsid w:val="00131EE1"/>
    <w:rsid w:val="00151BF8"/>
    <w:rsid w:val="001978A9"/>
    <w:rsid w:val="001D78EF"/>
    <w:rsid w:val="001E6C67"/>
    <w:rsid w:val="00217AE8"/>
    <w:rsid w:val="00254016"/>
    <w:rsid w:val="00286100"/>
    <w:rsid w:val="002B14A7"/>
    <w:rsid w:val="002D2BE7"/>
    <w:rsid w:val="002E779F"/>
    <w:rsid w:val="00324682"/>
    <w:rsid w:val="00335A7D"/>
    <w:rsid w:val="003542DC"/>
    <w:rsid w:val="003878F3"/>
    <w:rsid w:val="003B31A7"/>
    <w:rsid w:val="003C7E44"/>
    <w:rsid w:val="004470AC"/>
    <w:rsid w:val="004841FD"/>
    <w:rsid w:val="0048481F"/>
    <w:rsid w:val="005362DA"/>
    <w:rsid w:val="00543274"/>
    <w:rsid w:val="005909BC"/>
    <w:rsid w:val="005A3512"/>
    <w:rsid w:val="005F0763"/>
    <w:rsid w:val="00600A4C"/>
    <w:rsid w:val="00645071"/>
    <w:rsid w:val="006B439E"/>
    <w:rsid w:val="00704A23"/>
    <w:rsid w:val="00743756"/>
    <w:rsid w:val="00797D82"/>
    <w:rsid w:val="007B657A"/>
    <w:rsid w:val="007D0F55"/>
    <w:rsid w:val="007F0A24"/>
    <w:rsid w:val="007F3769"/>
    <w:rsid w:val="0080016E"/>
    <w:rsid w:val="008C4E15"/>
    <w:rsid w:val="008E0EFD"/>
    <w:rsid w:val="00965171"/>
    <w:rsid w:val="00970F8A"/>
    <w:rsid w:val="009904BA"/>
    <w:rsid w:val="009A3830"/>
    <w:rsid w:val="009A53D0"/>
    <w:rsid w:val="009B24F5"/>
    <w:rsid w:val="009C79CB"/>
    <w:rsid w:val="00A23049"/>
    <w:rsid w:val="00A3500F"/>
    <w:rsid w:val="00A41D8E"/>
    <w:rsid w:val="00A45681"/>
    <w:rsid w:val="00A877CA"/>
    <w:rsid w:val="00B05800"/>
    <w:rsid w:val="00B32FC2"/>
    <w:rsid w:val="00BA4F0B"/>
    <w:rsid w:val="00C367DB"/>
    <w:rsid w:val="00CB0F1D"/>
    <w:rsid w:val="00CF655E"/>
    <w:rsid w:val="00D03D02"/>
    <w:rsid w:val="00D61743"/>
    <w:rsid w:val="00D966AA"/>
    <w:rsid w:val="00D96CC5"/>
    <w:rsid w:val="00DA5F60"/>
    <w:rsid w:val="00DF452E"/>
    <w:rsid w:val="00E459DF"/>
    <w:rsid w:val="00E83A3F"/>
    <w:rsid w:val="00EE3EB4"/>
    <w:rsid w:val="00F40040"/>
    <w:rsid w:val="00F613E3"/>
    <w:rsid w:val="00F765B6"/>
    <w:rsid w:val="00FB7789"/>
    <w:rsid w:val="00FC56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EBDD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7F0A24"/>
    <w:pPr>
      <w:keepNext/>
      <w:spacing w:after="0" w:line="240" w:lineRule="auto"/>
      <w:jc w:val="center"/>
      <w:outlineLvl w:val="0"/>
    </w:pPr>
    <w:rPr>
      <w:rFonts w:ascii="Palatino Linotype" w:eastAsia="Times New Roman" w:hAnsi="Palatino Linotype"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0E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0EFD"/>
    <w:rPr>
      <w:rFonts w:ascii="Tahoma" w:hAnsi="Tahoma" w:cs="Tahoma"/>
      <w:sz w:val="16"/>
      <w:szCs w:val="16"/>
    </w:rPr>
  </w:style>
  <w:style w:type="character" w:styleId="Hyperlink">
    <w:name w:val="Hyperlink"/>
    <w:basedOn w:val="DefaultParagraphFont"/>
    <w:uiPriority w:val="99"/>
    <w:rsid w:val="00D966AA"/>
    <w:rPr>
      <w:rFonts w:cs="Times New Roman"/>
      <w:color w:val="0000FF"/>
      <w:u w:val="single"/>
    </w:rPr>
  </w:style>
  <w:style w:type="paragraph" w:styleId="ListParagraph">
    <w:name w:val="List Paragraph"/>
    <w:basedOn w:val="Normal"/>
    <w:uiPriority w:val="34"/>
    <w:qFormat/>
    <w:rsid w:val="00D96CC5"/>
    <w:pPr>
      <w:ind w:left="720"/>
      <w:contextualSpacing/>
    </w:pPr>
  </w:style>
  <w:style w:type="paragraph" w:styleId="Header">
    <w:name w:val="header"/>
    <w:basedOn w:val="Normal"/>
    <w:link w:val="HeaderChar"/>
    <w:uiPriority w:val="99"/>
    <w:unhideWhenUsed/>
    <w:rsid w:val="001E6C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6C67"/>
  </w:style>
  <w:style w:type="paragraph" w:styleId="Footer">
    <w:name w:val="footer"/>
    <w:basedOn w:val="Normal"/>
    <w:link w:val="FooterChar"/>
    <w:uiPriority w:val="99"/>
    <w:unhideWhenUsed/>
    <w:rsid w:val="001E6C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6C67"/>
  </w:style>
  <w:style w:type="paragraph" w:styleId="Revision">
    <w:name w:val="Revision"/>
    <w:hidden/>
    <w:uiPriority w:val="99"/>
    <w:semiHidden/>
    <w:rsid w:val="007F0A24"/>
    <w:pPr>
      <w:spacing w:after="0" w:line="240" w:lineRule="auto"/>
    </w:pPr>
  </w:style>
  <w:style w:type="character" w:customStyle="1" w:styleId="Heading1Char">
    <w:name w:val="Heading 1 Char"/>
    <w:basedOn w:val="DefaultParagraphFont"/>
    <w:link w:val="Heading1"/>
    <w:uiPriority w:val="99"/>
    <w:rsid w:val="007F0A24"/>
    <w:rPr>
      <w:rFonts w:ascii="Palatino Linotype" w:eastAsia="Times New Roman" w:hAnsi="Palatino Linotype" w:cs="Times New Roman"/>
      <w:b/>
      <w:bCs/>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7F0A24"/>
    <w:pPr>
      <w:keepNext/>
      <w:spacing w:after="0" w:line="240" w:lineRule="auto"/>
      <w:jc w:val="center"/>
      <w:outlineLvl w:val="0"/>
    </w:pPr>
    <w:rPr>
      <w:rFonts w:ascii="Palatino Linotype" w:eastAsia="Times New Roman" w:hAnsi="Palatino Linotype"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0E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0EFD"/>
    <w:rPr>
      <w:rFonts w:ascii="Tahoma" w:hAnsi="Tahoma" w:cs="Tahoma"/>
      <w:sz w:val="16"/>
      <w:szCs w:val="16"/>
    </w:rPr>
  </w:style>
  <w:style w:type="character" w:styleId="Hyperlink">
    <w:name w:val="Hyperlink"/>
    <w:basedOn w:val="DefaultParagraphFont"/>
    <w:uiPriority w:val="99"/>
    <w:rsid w:val="00D966AA"/>
    <w:rPr>
      <w:rFonts w:cs="Times New Roman"/>
      <w:color w:val="0000FF"/>
      <w:u w:val="single"/>
    </w:rPr>
  </w:style>
  <w:style w:type="paragraph" w:styleId="ListParagraph">
    <w:name w:val="List Paragraph"/>
    <w:basedOn w:val="Normal"/>
    <w:uiPriority w:val="34"/>
    <w:qFormat/>
    <w:rsid w:val="00D96CC5"/>
    <w:pPr>
      <w:ind w:left="720"/>
      <w:contextualSpacing/>
    </w:pPr>
  </w:style>
  <w:style w:type="paragraph" w:styleId="Header">
    <w:name w:val="header"/>
    <w:basedOn w:val="Normal"/>
    <w:link w:val="HeaderChar"/>
    <w:uiPriority w:val="99"/>
    <w:unhideWhenUsed/>
    <w:rsid w:val="001E6C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6C67"/>
  </w:style>
  <w:style w:type="paragraph" w:styleId="Footer">
    <w:name w:val="footer"/>
    <w:basedOn w:val="Normal"/>
    <w:link w:val="FooterChar"/>
    <w:uiPriority w:val="99"/>
    <w:unhideWhenUsed/>
    <w:rsid w:val="001E6C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6C67"/>
  </w:style>
  <w:style w:type="paragraph" w:styleId="Revision">
    <w:name w:val="Revision"/>
    <w:hidden/>
    <w:uiPriority w:val="99"/>
    <w:semiHidden/>
    <w:rsid w:val="007F0A24"/>
    <w:pPr>
      <w:spacing w:after="0" w:line="240" w:lineRule="auto"/>
    </w:pPr>
  </w:style>
  <w:style w:type="character" w:customStyle="1" w:styleId="Heading1Char">
    <w:name w:val="Heading 1 Char"/>
    <w:basedOn w:val="DefaultParagraphFont"/>
    <w:link w:val="Heading1"/>
    <w:uiPriority w:val="99"/>
    <w:rsid w:val="007F0A24"/>
    <w:rPr>
      <w:rFonts w:ascii="Palatino Linotype" w:eastAsia="Times New Roman" w:hAnsi="Palatino Linotype"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766101">
      <w:bodyDiv w:val="1"/>
      <w:marLeft w:val="0"/>
      <w:marRight w:val="0"/>
      <w:marTop w:val="0"/>
      <w:marBottom w:val="0"/>
      <w:divBdr>
        <w:top w:val="none" w:sz="0" w:space="0" w:color="auto"/>
        <w:left w:val="none" w:sz="0" w:space="0" w:color="auto"/>
        <w:bottom w:val="none" w:sz="0" w:space="0" w:color="auto"/>
        <w:right w:val="none" w:sz="0" w:space="0" w:color="auto"/>
      </w:divBdr>
      <w:divsChild>
        <w:div w:id="1544904190">
          <w:marLeft w:val="0"/>
          <w:marRight w:val="0"/>
          <w:marTop w:val="0"/>
          <w:marBottom w:val="0"/>
          <w:divBdr>
            <w:top w:val="none" w:sz="0" w:space="0" w:color="auto"/>
            <w:left w:val="none" w:sz="0" w:space="0" w:color="auto"/>
            <w:bottom w:val="none" w:sz="0" w:space="0" w:color="auto"/>
            <w:right w:val="none" w:sz="0" w:space="0" w:color="auto"/>
          </w:divBdr>
          <w:divsChild>
            <w:div w:id="172576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tania.kingsrud@pmkbnc.com"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ts.businesswire.com/ct/CT?id=smartlink&amp;url=http%3A%2F%2Fwww.activision.com&amp;esheet=50528724&amp;lan=en-US&amp;anchor=ATVI&amp;index=1&amp;md5=9b823fdc968cbaa98621f3c9cc7842a2" TargetMode="External"/><Relationship Id="rId9" Type="http://schemas.openxmlformats.org/officeDocument/2006/relationships/hyperlink" Target="http://www.skylanders.com" TargetMode="External"/><Relationship Id="rId10" Type="http://schemas.openxmlformats.org/officeDocument/2006/relationships/hyperlink" Target="http://www.activis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935</Words>
  <Characters>5336</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Lataif, Maryanne</dc:creator>
  <cp:lastModifiedBy>Kathy M Bricaud</cp:lastModifiedBy>
  <cp:revision>2</cp:revision>
  <dcterms:created xsi:type="dcterms:W3CDTF">2013-02-10T16:21:00Z</dcterms:created>
  <dcterms:modified xsi:type="dcterms:W3CDTF">2013-02-10T16:21:00Z</dcterms:modified>
</cp:coreProperties>
</file>